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5C7" w:rsidRPr="00ED17C2" w:rsidRDefault="000000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17C2">
        <w:rPr>
          <w:rFonts w:ascii="Times New Roman" w:hAnsi="Times New Roman" w:cs="Times New Roman"/>
          <w:b/>
          <w:sz w:val="28"/>
          <w:szCs w:val="28"/>
          <w:lang w:val="ru-RU"/>
        </w:rPr>
        <w:t>УЗАГАЛЬНЮЮЧІ ДІАГРАМИ</w:t>
      </w:r>
      <w:r w:rsidRPr="00ED17C2">
        <w:rPr>
          <w:rFonts w:ascii="Times New Roman" w:hAnsi="Times New Roman" w:cs="Times New Roman"/>
          <w:b/>
          <w:sz w:val="28"/>
          <w:szCs w:val="28"/>
          <w:lang w:val="ru-RU"/>
        </w:rPr>
        <w:br/>
        <w:t>ЗА РЕЗУЛЬТАТАМИ ОПИТУВАННЯ ЗДОБУВАЧІВ ВИЩОЇ ОСВІТИ</w:t>
      </w:r>
    </w:p>
    <w:p w:rsidR="006F15C7" w:rsidRPr="00E462BA" w:rsidRDefault="00000000">
      <w:pPr>
        <w:jc w:val="center"/>
        <w:rPr>
          <w:lang w:val="ru-RU"/>
        </w:rPr>
      </w:pPr>
      <w:proofErr w:type="spellStart"/>
      <w:r w:rsidRPr="00E462BA">
        <w:rPr>
          <w:i/>
          <w:sz w:val="22"/>
          <w:lang w:val="ru-RU"/>
        </w:rPr>
        <w:t>Освітн</w:t>
      </w:r>
      <w:proofErr w:type="spellEnd"/>
      <w:r w:rsidR="00E462BA">
        <w:rPr>
          <w:i/>
          <w:sz w:val="22"/>
          <w:lang w:val="uk-UA"/>
        </w:rPr>
        <w:t>я</w:t>
      </w:r>
      <w:r w:rsidRPr="00E462BA">
        <w:rPr>
          <w:i/>
          <w:sz w:val="22"/>
          <w:lang w:val="ru-RU"/>
        </w:rPr>
        <w:t xml:space="preserve"> </w:t>
      </w:r>
      <w:proofErr w:type="spellStart"/>
      <w:r w:rsidRPr="00E462BA">
        <w:rPr>
          <w:i/>
          <w:sz w:val="22"/>
          <w:lang w:val="ru-RU"/>
        </w:rPr>
        <w:t>програми</w:t>
      </w:r>
      <w:proofErr w:type="spellEnd"/>
      <w:r w:rsidRPr="00E462BA">
        <w:rPr>
          <w:i/>
          <w:sz w:val="22"/>
          <w:lang w:val="ru-RU"/>
        </w:rPr>
        <w:t xml:space="preserve">, </w:t>
      </w:r>
      <w:proofErr w:type="spellStart"/>
      <w:r w:rsidRPr="00E462BA">
        <w:rPr>
          <w:i/>
          <w:sz w:val="22"/>
          <w:lang w:val="ru-RU"/>
        </w:rPr>
        <w:t>бакалаврський</w:t>
      </w:r>
      <w:proofErr w:type="spellEnd"/>
      <w:r w:rsidRPr="00E462BA">
        <w:rPr>
          <w:i/>
          <w:sz w:val="22"/>
          <w:lang w:val="ru-RU"/>
        </w:rPr>
        <w:t xml:space="preserve"> </w:t>
      </w:r>
      <w:proofErr w:type="spellStart"/>
      <w:proofErr w:type="gramStart"/>
      <w:r w:rsidRPr="00E462BA">
        <w:rPr>
          <w:i/>
          <w:sz w:val="22"/>
          <w:lang w:val="ru-RU"/>
        </w:rPr>
        <w:t>рівень</w:t>
      </w:r>
      <w:proofErr w:type="spellEnd"/>
      <w:r w:rsidRPr="00E462BA">
        <w:rPr>
          <w:i/>
          <w:sz w:val="22"/>
          <w:lang w:val="ru-RU"/>
        </w:rPr>
        <w:t xml:space="preserve"> </w:t>
      </w:r>
      <w:r w:rsidR="00E462BA">
        <w:rPr>
          <w:i/>
          <w:sz w:val="22"/>
          <w:lang w:val="uk-UA"/>
        </w:rPr>
        <w:t>,</w:t>
      </w:r>
      <w:proofErr w:type="gramEnd"/>
      <w:r w:rsidR="00E462BA">
        <w:rPr>
          <w:i/>
          <w:sz w:val="22"/>
          <w:lang w:val="uk-UA"/>
        </w:rPr>
        <w:t xml:space="preserve"> </w:t>
      </w:r>
      <w:proofErr w:type="gramStart"/>
      <w:r w:rsidR="00A62232">
        <w:rPr>
          <w:i/>
          <w:sz w:val="22"/>
          <w:lang w:val="uk-UA"/>
        </w:rPr>
        <w:t xml:space="preserve">весна </w:t>
      </w:r>
      <w:r w:rsidR="00E462BA">
        <w:rPr>
          <w:i/>
          <w:sz w:val="22"/>
          <w:lang w:val="uk-UA"/>
        </w:rPr>
        <w:t xml:space="preserve"> </w:t>
      </w:r>
      <w:r w:rsidRPr="00E462BA">
        <w:rPr>
          <w:i/>
          <w:sz w:val="22"/>
          <w:lang w:val="ru-RU"/>
        </w:rPr>
        <w:t>2026</w:t>
      </w:r>
      <w:proofErr w:type="gramEnd"/>
      <w:r w:rsidRPr="00E462BA">
        <w:rPr>
          <w:i/>
          <w:sz w:val="22"/>
          <w:lang w:val="ru-RU"/>
        </w:rPr>
        <w:t xml:space="preserve"> року</w:t>
      </w:r>
    </w:p>
    <w:p w:rsidR="006F15C7" w:rsidRPr="00E462BA" w:rsidRDefault="00A62232">
      <w:pPr>
        <w:rPr>
          <w:lang w:val="ru-RU"/>
        </w:rPr>
      </w:pPr>
      <w:proofErr w:type="spellStart"/>
      <w:r>
        <w:rPr>
          <w:b/>
          <w:lang w:val="ru-RU"/>
        </w:rPr>
        <w:t>Кількість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опитаних</w:t>
      </w:r>
      <w:proofErr w:type="spellEnd"/>
      <w:r w:rsidRPr="00A62232">
        <w:rPr>
          <w:b/>
          <w:lang w:val="ru-RU"/>
        </w:rPr>
        <w:t xml:space="preserve">: </w:t>
      </w:r>
      <w:r w:rsidRPr="00A62232">
        <w:rPr>
          <w:lang w:val="ru-RU"/>
        </w:rPr>
        <w:t xml:space="preserve">389 </w:t>
      </w:r>
      <w:proofErr w:type="spellStart"/>
      <w:r w:rsidRPr="00A62232">
        <w:rPr>
          <w:lang w:val="ru-RU"/>
        </w:rPr>
        <w:t>здобувачів</w:t>
      </w:r>
      <w:proofErr w:type="spellEnd"/>
      <w:r w:rsidRPr="00A62232">
        <w:rPr>
          <w:lang w:val="ru-RU"/>
        </w:rPr>
        <w:t xml:space="preserve">; шкала </w:t>
      </w:r>
      <w:proofErr w:type="spellStart"/>
      <w:r w:rsidRPr="00A62232">
        <w:rPr>
          <w:lang w:val="ru-RU"/>
        </w:rPr>
        <w:t>оцінювання</w:t>
      </w:r>
      <w:proofErr w:type="spellEnd"/>
      <w:r w:rsidRPr="00A62232">
        <w:rPr>
          <w:lang w:val="ru-RU"/>
        </w:rPr>
        <w:t xml:space="preserve"> 1–5, де 1 — </w:t>
      </w:r>
      <w:proofErr w:type="spellStart"/>
      <w:r w:rsidRPr="00A62232">
        <w:rPr>
          <w:lang w:val="ru-RU"/>
        </w:rPr>
        <w:t>найнижча</w:t>
      </w:r>
      <w:proofErr w:type="spellEnd"/>
      <w:r w:rsidRPr="00A62232">
        <w:rPr>
          <w:lang w:val="ru-RU"/>
        </w:rPr>
        <w:t xml:space="preserve">, 5 — </w:t>
      </w:r>
      <w:proofErr w:type="spellStart"/>
      <w:r w:rsidRPr="00A62232">
        <w:rPr>
          <w:lang w:val="ru-RU"/>
        </w:rPr>
        <w:t>найвища</w:t>
      </w:r>
      <w:proofErr w:type="spellEnd"/>
      <w:r w:rsidRPr="00A62232">
        <w:rPr>
          <w:lang w:val="ru-RU"/>
        </w:rPr>
        <w:t xml:space="preserve"> </w:t>
      </w:r>
      <w:proofErr w:type="spellStart"/>
      <w:r w:rsidRPr="00A62232">
        <w:rPr>
          <w:lang w:val="ru-RU"/>
        </w:rPr>
        <w:t>оцінка</w:t>
      </w:r>
      <w:proofErr w:type="spellEnd"/>
      <w:r w:rsidRPr="00A62232">
        <w:rPr>
          <w:lang w:val="ru-RU"/>
        </w:rPr>
        <w:t xml:space="preserve">. </w:t>
      </w:r>
    </w:p>
    <w:p w:rsidR="006F15C7" w:rsidRPr="00ED17C2" w:rsidRDefault="00000000" w:rsidP="00ED17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Загальна</w:t>
      </w:r>
      <w:proofErr w:type="spellEnd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оцінка</w:t>
      </w:r>
      <w:proofErr w:type="spellEnd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ключових</w:t>
      </w:r>
      <w:proofErr w:type="spellEnd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параметрів</w:t>
      </w:r>
      <w:proofErr w:type="spellEnd"/>
      <w:r w:rsidRPr="00ED17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ОП</w:t>
      </w:r>
    </w:p>
    <w:p w:rsidR="006F15C7" w:rsidRDefault="00000000">
      <w:pPr>
        <w:jc w:val="center"/>
      </w:pPr>
      <w:r>
        <w:rPr>
          <w:noProof/>
        </w:rPr>
        <w:drawing>
          <wp:inline distT="0" distB="0" distL="0" distR="0">
            <wp:extent cx="6309360" cy="44897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_ключові_показники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48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C7" w:rsidRPr="00ED17C2" w:rsidRDefault="00A62232" w:rsidP="00ED17C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Загалом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результати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свідчать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високий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рівень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позитивного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сприйняття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освітніх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Найвищі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значення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наведених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показників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стосуються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відсутності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конфліктних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ситуацій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викладачами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(97,2%),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механізму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вільного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вибору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дисциплін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(95,9%),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достатності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навантаження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(95,4%) та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відсутності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проявів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недоброчесності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(94,9%).</w:t>
      </w:r>
    </w:p>
    <w:p w:rsidR="006F15C7" w:rsidRPr="00ED17C2" w:rsidRDefault="00000000" w:rsidP="00ED17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17C2">
        <w:rPr>
          <w:rFonts w:ascii="Times New Roman" w:hAnsi="Times New Roman" w:cs="Times New Roman"/>
          <w:b/>
          <w:bCs/>
          <w:sz w:val="28"/>
          <w:szCs w:val="28"/>
        </w:rPr>
        <w:t>2. Найсильніші сторони освітньої програми</w:t>
      </w:r>
    </w:p>
    <w:p w:rsidR="006F15C7" w:rsidRDefault="00000000">
      <w:pPr>
        <w:jc w:val="center"/>
      </w:pPr>
      <w:r>
        <w:rPr>
          <w:noProof/>
        </w:rPr>
        <w:lastRenderedPageBreak/>
        <w:drawing>
          <wp:inline distT="0" distB="0" distL="0" distR="0">
            <wp:extent cx="6309360" cy="32732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_сильні_сторони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27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C7" w:rsidRPr="00ED17C2" w:rsidRDefault="00000000" w:rsidP="00ED17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17C2">
        <w:rPr>
          <w:rFonts w:ascii="Times New Roman" w:hAnsi="Times New Roman" w:cs="Times New Roman"/>
          <w:b/>
          <w:bCs/>
          <w:sz w:val="28"/>
          <w:szCs w:val="28"/>
        </w:rPr>
        <w:t>3. Пріоритети для вдосконалення</w:t>
      </w:r>
    </w:p>
    <w:p w:rsidR="006F15C7" w:rsidRDefault="00000000">
      <w:pPr>
        <w:jc w:val="center"/>
      </w:pPr>
      <w:r>
        <w:rPr>
          <w:noProof/>
        </w:rPr>
        <w:drawing>
          <wp:inline distT="0" distB="0" distL="0" distR="0">
            <wp:extent cx="6309360" cy="32497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_пріоритети_вдосконалення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24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C7" w:rsidRPr="00ED17C2" w:rsidRDefault="00000000" w:rsidP="00ED17C2">
      <w:pPr>
        <w:jc w:val="both"/>
        <w:rPr>
          <w:rFonts w:ascii="Times New Roman" w:hAnsi="Times New Roman" w:cs="Times New Roman"/>
          <w:sz w:val="24"/>
          <w:szCs w:val="24"/>
        </w:rPr>
      </w:pPr>
      <w:r w:rsidRPr="00ED17C2">
        <w:rPr>
          <w:rFonts w:ascii="Times New Roman" w:hAnsi="Times New Roman" w:cs="Times New Roman"/>
          <w:sz w:val="24"/>
          <w:szCs w:val="24"/>
        </w:rPr>
        <w:t xml:space="preserve">Найбільший резерв покращення мають використання сучасних методів навчання (77,7%), матеріально-технічне забезпечення (81,5%), умови навчання, дозвілля та проживання (82,0%) і можливості розвитку soft skills (83,8%). </w:t>
      </w:r>
    </w:p>
    <w:p w:rsidR="006F15C7" w:rsidRPr="00ED17C2" w:rsidRDefault="00000000" w:rsidP="00ED17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17C2">
        <w:rPr>
          <w:rFonts w:ascii="Times New Roman" w:hAnsi="Times New Roman" w:cs="Times New Roman"/>
          <w:b/>
          <w:bCs/>
          <w:sz w:val="28"/>
          <w:szCs w:val="28"/>
        </w:rPr>
        <w:t>4. Узагальнююча таблиця показників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357"/>
        <w:gridCol w:w="3356"/>
      </w:tblGrid>
      <w:tr w:rsidR="007702FE" w:rsidTr="007702FE">
        <w:trPr>
          <w:jc w:val="center"/>
        </w:trPr>
        <w:tc>
          <w:tcPr>
            <w:tcW w:w="3357" w:type="dxa"/>
          </w:tcPr>
          <w:p w:rsidR="007702FE" w:rsidRDefault="007702FE">
            <w:proofErr w:type="spellStart"/>
            <w:r>
              <w:t>Показник</w:t>
            </w:r>
            <w:proofErr w:type="spellEnd"/>
          </w:p>
        </w:tc>
        <w:tc>
          <w:tcPr>
            <w:tcW w:w="3356" w:type="dxa"/>
          </w:tcPr>
          <w:p w:rsidR="007702FE" w:rsidRDefault="007702FE">
            <w:r>
              <w:t>Позитивна оцінка, %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r w:rsidRPr="00E462BA">
              <w:rPr>
                <w:lang w:val="ru-RU"/>
              </w:rPr>
              <w:t xml:space="preserve">Не </w:t>
            </w:r>
            <w:proofErr w:type="spellStart"/>
            <w:r w:rsidRPr="00E462BA">
              <w:rPr>
                <w:lang w:val="ru-RU"/>
              </w:rPr>
              <w:t>виникали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конфліктні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ситуації</w:t>
            </w:r>
            <w:proofErr w:type="spellEnd"/>
            <w:r w:rsidRPr="00E462BA">
              <w:rPr>
                <w:lang w:val="ru-RU"/>
              </w:rPr>
              <w:t xml:space="preserve"> з </w:t>
            </w:r>
            <w:proofErr w:type="spellStart"/>
            <w:r w:rsidRPr="00E462BA">
              <w:rPr>
                <w:lang w:val="ru-RU"/>
              </w:rPr>
              <w:t>викладачами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97,2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proofErr w:type="spellStart"/>
            <w:r w:rsidRPr="00E462BA">
              <w:rPr>
                <w:lang w:val="ru-RU"/>
              </w:rPr>
              <w:lastRenderedPageBreak/>
              <w:t>Задоволеність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механізмом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вільного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вибору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дисциплін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95,9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Достатність</w:t>
            </w:r>
            <w:proofErr w:type="spellEnd"/>
            <w:r>
              <w:t xml:space="preserve"> </w:t>
            </w:r>
            <w:proofErr w:type="spellStart"/>
            <w:r>
              <w:t>фактичного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навантаження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95,4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r w:rsidRPr="00E462BA">
              <w:rPr>
                <w:lang w:val="ru-RU"/>
              </w:rPr>
              <w:t xml:space="preserve">Не </w:t>
            </w:r>
            <w:proofErr w:type="spellStart"/>
            <w:r w:rsidRPr="00E462BA">
              <w:rPr>
                <w:lang w:val="ru-RU"/>
              </w:rPr>
              <w:t>стикалися</w:t>
            </w:r>
            <w:proofErr w:type="spellEnd"/>
            <w:r w:rsidRPr="00E462BA">
              <w:rPr>
                <w:lang w:val="ru-RU"/>
              </w:rPr>
              <w:t xml:space="preserve"> з </w:t>
            </w:r>
            <w:proofErr w:type="spellStart"/>
            <w:r w:rsidRPr="00E462BA">
              <w:rPr>
                <w:lang w:val="ru-RU"/>
              </w:rPr>
              <w:t>академічною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недоброчесністю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94,9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r w:rsidRPr="00E462BA">
              <w:rPr>
                <w:lang w:val="ru-RU"/>
              </w:rPr>
              <w:t xml:space="preserve">Доступ до </w:t>
            </w:r>
            <w:proofErr w:type="spellStart"/>
            <w:r w:rsidRPr="00E462BA">
              <w:rPr>
                <w:lang w:val="ru-RU"/>
              </w:rPr>
              <w:t>електронних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ресурсів</w:t>
            </w:r>
            <w:proofErr w:type="spellEnd"/>
            <w:r w:rsidRPr="00E462BA">
              <w:rPr>
                <w:lang w:val="ru-RU"/>
              </w:rPr>
              <w:t xml:space="preserve"> і платформ</w:t>
            </w:r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93,6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Задоволеність</w:t>
            </w:r>
            <w:proofErr w:type="spellEnd"/>
            <w:r>
              <w:t xml:space="preserve"> ОП у </w:t>
            </w:r>
            <w:proofErr w:type="spellStart"/>
            <w:r>
              <w:t>цілому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90,7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теоретичної</w:t>
            </w:r>
            <w:proofErr w:type="spellEnd"/>
            <w:r>
              <w:t xml:space="preserve"> </w:t>
            </w:r>
            <w:proofErr w:type="spellStart"/>
            <w:r>
              <w:t>підготовки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89,2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proofErr w:type="spellStart"/>
            <w:r w:rsidRPr="00E462BA">
              <w:rPr>
                <w:lang w:val="ru-RU"/>
              </w:rPr>
              <w:t>Навчально-методичні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матеріали</w:t>
            </w:r>
            <w:proofErr w:type="spellEnd"/>
            <w:r w:rsidRPr="00E462BA">
              <w:rPr>
                <w:lang w:val="ru-RU"/>
              </w:rPr>
              <w:t xml:space="preserve"> / </w:t>
            </w:r>
            <w:proofErr w:type="spellStart"/>
            <w:r w:rsidRPr="00E462BA">
              <w:rPr>
                <w:lang w:val="ru-RU"/>
              </w:rPr>
              <w:t>електронні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курси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89,2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Відповідність</w:t>
            </w:r>
            <w:proofErr w:type="spellEnd"/>
            <w:r>
              <w:t xml:space="preserve"> </w:t>
            </w:r>
            <w:proofErr w:type="spellStart"/>
            <w:r>
              <w:t>змісту</w:t>
            </w:r>
            <w:proofErr w:type="spellEnd"/>
            <w:r>
              <w:t xml:space="preserve"> ОП </w:t>
            </w:r>
            <w:proofErr w:type="spellStart"/>
            <w:r>
              <w:t>очікуванням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88,9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Логічність</w:t>
            </w:r>
            <w:proofErr w:type="spellEnd"/>
            <w:r>
              <w:t xml:space="preserve"> і </w:t>
            </w:r>
            <w:proofErr w:type="spellStart"/>
            <w:r>
              <w:t>послідовність</w:t>
            </w:r>
            <w:proofErr w:type="spellEnd"/>
            <w:r>
              <w:t xml:space="preserve"> </w:t>
            </w:r>
            <w:proofErr w:type="spellStart"/>
            <w:r>
              <w:t>змісту</w:t>
            </w:r>
            <w:proofErr w:type="spellEnd"/>
            <w:r>
              <w:t xml:space="preserve"> ОП</w:t>
            </w:r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87,9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Практична</w:t>
            </w:r>
            <w:proofErr w:type="spellEnd"/>
            <w:r>
              <w:t xml:space="preserve"> </w:t>
            </w:r>
            <w:proofErr w:type="spellStart"/>
            <w:r>
              <w:t>складова</w:t>
            </w:r>
            <w:proofErr w:type="spellEnd"/>
            <w:r>
              <w:t xml:space="preserve"> </w:t>
            </w:r>
            <w:proofErr w:type="spellStart"/>
            <w:r>
              <w:t>підготовки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87,7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Можливості</w:t>
            </w:r>
            <w:proofErr w:type="spellEnd"/>
            <w:r>
              <w:t xml:space="preserve">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індивідуальної</w:t>
            </w:r>
            <w:proofErr w:type="spellEnd"/>
            <w:r>
              <w:t xml:space="preserve"> </w:t>
            </w:r>
            <w:proofErr w:type="spellStart"/>
            <w:r>
              <w:t>траєкторії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87,7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proofErr w:type="spellStart"/>
            <w:r w:rsidRPr="00E462BA">
              <w:rPr>
                <w:lang w:val="ru-RU"/>
              </w:rPr>
              <w:t>Актуальність</w:t>
            </w:r>
            <w:proofErr w:type="spellEnd"/>
            <w:r w:rsidRPr="00E462BA">
              <w:rPr>
                <w:lang w:val="ru-RU"/>
              </w:rPr>
              <w:t xml:space="preserve"> ОП і ПРН потребам ринку </w:t>
            </w:r>
            <w:proofErr w:type="spellStart"/>
            <w:r w:rsidRPr="00E462BA">
              <w:rPr>
                <w:lang w:val="ru-RU"/>
              </w:rPr>
              <w:t>праці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87,4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proofErr w:type="spellStart"/>
            <w:r w:rsidRPr="00E462BA">
              <w:rPr>
                <w:lang w:val="ru-RU"/>
              </w:rPr>
              <w:t>Сприяння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навчанню</w:t>
            </w:r>
            <w:proofErr w:type="spellEnd"/>
            <w:r w:rsidRPr="00E462BA">
              <w:rPr>
                <w:lang w:val="ru-RU"/>
              </w:rPr>
              <w:t xml:space="preserve"> персоналом деканату, кафедр, </w:t>
            </w:r>
            <w:proofErr w:type="spellStart"/>
            <w:r w:rsidRPr="00E462BA">
              <w:rPr>
                <w:lang w:val="ru-RU"/>
              </w:rPr>
              <w:t>бібліотеки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87,4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Можливості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soft skills</w:t>
            </w:r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83,8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Pr="00E462BA" w:rsidRDefault="007702FE">
            <w:pPr>
              <w:rPr>
                <w:lang w:val="ru-RU"/>
              </w:rPr>
            </w:pPr>
            <w:proofErr w:type="spellStart"/>
            <w:r w:rsidRPr="00E462BA">
              <w:rPr>
                <w:lang w:val="ru-RU"/>
              </w:rPr>
              <w:t>Умови</w:t>
            </w:r>
            <w:proofErr w:type="spellEnd"/>
            <w:r w:rsidRPr="00E462BA">
              <w:rPr>
                <w:lang w:val="ru-RU"/>
              </w:rPr>
              <w:t xml:space="preserve"> </w:t>
            </w:r>
            <w:proofErr w:type="spellStart"/>
            <w:r w:rsidRPr="00E462BA">
              <w:rPr>
                <w:lang w:val="ru-RU"/>
              </w:rPr>
              <w:t>навчання</w:t>
            </w:r>
            <w:proofErr w:type="spellEnd"/>
            <w:r w:rsidRPr="00E462BA">
              <w:rPr>
                <w:lang w:val="ru-RU"/>
              </w:rPr>
              <w:t xml:space="preserve">, </w:t>
            </w:r>
            <w:proofErr w:type="spellStart"/>
            <w:r w:rsidRPr="00E462BA">
              <w:rPr>
                <w:lang w:val="ru-RU"/>
              </w:rPr>
              <w:t>дозвілля</w:t>
            </w:r>
            <w:proofErr w:type="spellEnd"/>
            <w:r w:rsidRPr="00E462BA">
              <w:rPr>
                <w:lang w:val="ru-RU"/>
              </w:rPr>
              <w:t xml:space="preserve"> та </w:t>
            </w:r>
            <w:proofErr w:type="spellStart"/>
            <w:r w:rsidRPr="00E462BA">
              <w:rPr>
                <w:lang w:val="ru-RU"/>
              </w:rPr>
              <w:t>проживання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82,0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Матеріально-технічне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81,5</w:t>
            </w:r>
          </w:p>
        </w:tc>
      </w:tr>
      <w:tr w:rsidR="007702FE" w:rsidTr="007702FE">
        <w:trPr>
          <w:jc w:val="center"/>
        </w:trPr>
        <w:tc>
          <w:tcPr>
            <w:tcW w:w="3357" w:type="dxa"/>
            <w:vAlign w:val="center"/>
          </w:tcPr>
          <w:p w:rsidR="007702FE" w:rsidRDefault="007702FE"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сучасних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</w:p>
        </w:tc>
        <w:tc>
          <w:tcPr>
            <w:tcW w:w="3356" w:type="dxa"/>
            <w:vAlign w:val="center"/>
          </w:tcPr>
          <w:p w:rsidR="007702FE" w:rsidRDefault="007702FE" w:rsidP="002E2F13">
            <w:pPr>
              <w:jc w:val="center"/>
            </w:pPr>
            <w:r>
              <w:t>77,7</w:t>
            </w:r>
          </w:p>
        </w:tc>
      </w:tr>
    </w:tbl>
    <w:p w:rsidR="006F15C7" w:rsidRPr="00ED17C2" w:rsidRDefault="006F15C7" w:rsidP="00ED17C2">
      <w:pPr>
        <w:pStyle w:val="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15C7" w:rsidRPr="00ED17C2" w:rsidRDefault="00000000" w:rsidP="00ED17C2">
      <w:pPr>
        <w:pStyle w:val="a0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Загальна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задоволеність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навчанням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обраній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ОП становить 90,7%,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підтверджує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високий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рівень</w:t>
      </w:r>
      <w:proofErr w:type="spellEnd"/>
      <w:r w:rsidR="00416A06"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сприйняття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ОП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здобувачами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15C7" w:rsidRPr="00ED17C2" w:rsidRDefault="00000000" w:rsidP="00ED17C2">
      <w:pPr>
        <w:pStyle w:val="a0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Сильними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сторонами є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механізм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вільного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вибору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дисциплін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достатність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навантаження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16A06"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відсутність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конфліктних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ситуацій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академічна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доброчесність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15C7" w:rsidRPr="00ED17C2" w:rsidRDefault="00000000" w:rsidP="00ED17C2">
      <w:pPr>
        <w:pStyle w:val="a0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Основний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резерв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пов’язаний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ширшим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використанням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сучасних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інтерактивних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методів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15C7" w:rsidRPr="00ED17C2" w:rsidRDefault="00000000" w:rsidP="00ED17C2">
      <w:pPr>
        <w:pStyle w:val="a0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Доцільно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посилити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матеріально-технічне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17C2">
        <w:rPr>
          <w:rFonts w:ascii="Times New Roman" w:hAnsi="Times New Roman" w:cs="Times New Roman"/>
          <w:sz w:val="24"/>
          <w:szCs w:val="24"/>
        </w:rPr>
        <w:t>soft</w:t>
      </w:r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17C2">
        <w:rPr>
          <w:rFonts w:ascii="Times New Roman" w:hAnsi="Times New Roman" w:cs="Times New Roman"/>
          <w:sz w:val="24"/>
          <w:szCs w:val="24"/>
        </w:rPr>
        <w:t>skills</w:t>
      </w:r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ці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показники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мають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нижчі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позитивні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оцінки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порівняно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іншими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напрямами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15C7" w:rsidRPr="00ED17C2" w:rsidRDefault="00000000" w:rsidP="00ED17C2">
      <w:pPr>
        <w:pStyle w:val="a0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Варто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підтримувати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високий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рівень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цифрового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індивідуалізації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вже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мають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позитивне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17C2">
        <w:rPr>
          <w:rFonts w:ascii="Times New Roman" w:hAnsi="Times New Roman" w:cs="Times New Roman"/>
          <w:sz w:val="24"/>
          <w:szCs w:val="24"/>
          <w:lang w:val="ru-RU"/>
        </w:rPr>
        <w:t>сприйняття</w:t>
      </w:r>
      <w:proofErr w:type="spellEnd"/>
      <w:r w:rsidRPr="00ED17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6F15C7" w:rsidRPr="00ED17C2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7633870">
    <w:abstractNumId w:val="8"/>
  </w:num>
  <w:num w:numId="2" w16cid:durableId="1402215019">
    <w:abstractNumId w:val="6"/>
  </w:num>
  <w:num w:numId="3" w16cid:durableId="2123959195">
    <w:abstractNumId w:val="5"/>
  </w:num>
  <w:num w:numId="4" w16cid:durableId="55787549">
    <w:abstractNumId w:val="4"/>
  </w:num>
  <w:num w:numId="5" w16cid:durableId="852843257">
    <w:abstractNumId w:val="7"/>
  </w:num>
  <w:num w:numId="6" w16cid:durableId="1750300742">
    <w:abstractNumId w:val="3"/>
  </w:num>
  <w:num w:numId="7" w16cid:durableId="1697077246">
    <w:abstractNumId w:val="2"/>
  </w:num>
  <w:num w:numId="8" w16cid:durableId="57022761">
    <w:abstractNumId w:val="1"/>
  </w:num>
  <w:num w:numId="9" w16cid:durableId="100501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4244"/>
    <w:rsid w:val="0029639D"/>
    <w:rsid w:val="002E2F13"/>
    <w:rsid w:val="00326F90"/>
    <w:rsid w:val="00416A06"/>
    <w:rsid w:val="006F15C7"/>
    <w:rsid w:val="007702FE"/>
    <w:rsid w:val="00A62232"/>
    <w:rsid w:val="00AA1D8D"/>
    <w:rsid w:val="00B47730"/>
    <w:rsid w:val="00B83134"/>
    <w:rsid w:val="00CB0664"/>
    <w:rsid w:val="00E462BA"/>
    <w:rsid w:val="00ED17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6E6005F-D29B-6542-A5E1-DD9C7E0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Taraevska Olesia</cp:lastModifiedBy>
  <cp:revision>15</cp:revision>
  <dcterms:created xsi:type="dcterms:W3CDTF">2026-09-07T15:12:00Z</dcterms:created>
  <dcterms:modified xsi:type="dcterms:W3CDTF">2026-09-10T09:44:00Z</dcterms:modified>
  <cp:category/>
</cp:coreProperties>
</file>