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087" w:rsidRDefault="00192C4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АНОТАЦІЯ НАВЧАЛЬНОЇ ДИСЦИПЛІНИ</w:t>
      </w:r>
    </w:p>
    <w:p w:rsidR="00A06087" w:rsidRDefault="00A0608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W w:w="9896" w:type="dxa"/>
        <w:tblInd w:w="-115" w:type="dxa"/>
        <w:tblBorders>
          <w:top w:val="single" w:sz="6" w:space="0" w:color="D9D9D9"/>
          <w:left w:val="nil"/>
          <w:bottom w:val="single" w:sz="6" w:space="0" w:color="D9D9D9"/>
          <w:right w:val="nil"/>
          <w:insideH w:val="single" w:sz="6" w:space="0" w:color="D9D9D9"/>
          <w:insideV w:val="nil"/>
        </w:tblBorders>
        <w:tblLayout w:type="fixed"/>
        <w:tblLook w:val="0400"/>
      </w:tblPr>
      <w:tblGrid>
        <w:gridCol w:w="3801"/>
        <w:gridCol w:w="6095"/>
      </w:tblGrid>
      <w:tr w:rsidR="00A06087">
        <w:trPr>
          <w:trHeight w:val="1970"/>
        </w:trPr>
        <w:tc>
          <w:tcPr>
            <w:tcW w:w="3801" w:type="dxa"/>
            <w:vMerge w:val="restart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0</wp:posOffset>
                  </wp:positionV>
                  <wp:extent cx="1304290" cy="1653540"/>
                  <wp:effectExtent l="9525" t="9525" r="9525" b="9525"/>
                  <wp:wrapSquare wrapText="bothSides" distT="0" distB="0" distL="114300" distR="114300"/>
                  <wp:docPr id="2" name="image1.jpg" descr="лог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лого"/>
                          <pic:cNvPicPr preferRelativeResize="0"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290" cy="165354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95" w:type="dxa"/>
            <w:shd w:val="clear" w:color="auto" w:fill="F2F2F2"/>
            <w:vAlign w:val="center"/>
          </w:tcPr>
          <w:p w:rsidR="00A06087" w:rsidRDefault="00192C44">
            <w:pPr>
              <w:pStyle w:val="a3"/>
              <w:keepNext w:val="0"/>
              <w:keepLine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40"/>
                <w:szCs w:val="40"/>
              </w:rPr>
              <w:t>дисципліна</w:t>
            </w:r>
          </w:p>
          <w:p w:rsidR="00A06087" w:rsidRPr="006067A9" w:rsidRDefault="00192C4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67A9">
              <w:rPr>
                <w:rFonts w:ascii="Times New Roman" w:eastAsia="Times New Roman" w:hAnsi="Times New Roman" w:cs="Times New Roman"/>
                <w:b/>
                <w:bCs/>
              </w:rPr>
              <w:t>вибіркова, кафедральний каталог</w:t>
            </w:r>
          </w:p>
          <w:p w:rsidR="00A06087" w:rsidRDefault="00192C44" w:rsidP="0003234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56"/>
                <w:szCs w:val="56"/>
              </w:rPr>
              <w:t>«</w:t>
            </w:r>
            <w:r w:rsidR="00032348">
              <w:rPr>
                <w:rFonts w:ascii="Times New Roman" w:eastAsia="Times New Roman" w:hAnsi="Times New Roman" w:cs="Times New Roman"/>
                <w:sz w:val="56"/>
                <w:szCs w:val="56"/>
              </w:rPr>
              <w:t>Інтелектуальні інформаційні системи</w:t>
            </w:r>
            <w:r>
              <w:rPr>
                <w:rFonts w:ascii="Times New Roman" w:eastAsia="Times New Roman" w:hAnsi="Times New Roman" w:cs="Times New Roman"/>
                <w:sz w:val="56"/>
                <w:szCs w:val="56"/>
              </w:rPr>
              <w:t>»</w:t>
            </w:r>
          </w:p>
        </w:tc>
      </w:tr>
      <w:tr w:rsidR="00A06087">
        <w:trPr>
          <w:trHeight w:val="871"/>
        </w:trPr>
        <w:tc>
          <w:tcPr>
            <w:tcW w:w="3801" w:type="dxa"/>
            <w:vMerge/>
            <w:shd w:val="clear" w:color="auto" w:fill="F2F2F2"/>
            <w:vAlign w:val="center"/>
          </w:tcPr>
          <w:p w:rsidR="00A06087" w:rsidRDefault="00A060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</w:rPr>
            </w:pPr>
          </w:p>
        </w:tc>
        <w:tc>
          <w:tcPr>
            <w:tcW w:w="6095" w:type="dxa"/>
            <w:vAlign w:val="center"/>
          </w:tcPr>
          <w:p w:rsidR="00A06087" w:rsidRDefault="00A0608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6087">
        <w:trPr>
          <w:trHeight w:val="309"/>
        </w:trPr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Мова викладання:</w:t>
            </w:r>
          </w:p>
        </w:tc>
        <w:tc>
          <w:tcPr>
            <w:tcW w:w="6095" w:type="dxa"/>
            <w:vAlign w:val="center"/>
          </w:tcPr>
          <w:p w:rsidR="00A06087" w:rsidRPr="00EB787B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Українська мов</w:t>
            </w:r>
            <w:r w:rsidR="00EB787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A06087">
        <w:trPr>
          <w:trHeight w:val="309"/>
        </w:trPr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студентів, які можуть одночасно навчатися (мінімальна - максимальна):</w:t>
            </w:r>
          </w:p>
        </w:tc>
        <w:tc>
          <w:tcPr>
            <w:tcW w:w="6095" w:type="dxa"/>
            <w:vAlign w:val="center"/>
          </w:tcPr>
          <w:p w:rsidR="00A06087" w:rsidRDefault="00EB787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2C44">
              <w:rPr>
                <w:rFonts w:ascii="Times New Roman" w:eastAsia="Times New Roman" w:hAnsi="Times New Roman" w:cs="Times New Roman"/>
                <w:sz w:val="24"/>
                <w:szCs w:val="24"/>
              </w:rPr>
              <w:t>-50 студентів</w:t>
            </w:r>
          </w:p>
        </w:tc>
      </w:tr>
      <w:tr w:rsidR="00A06087">
        <w:trPr>
          <w:trHeight w:val="309"/>
        </w:trPr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Семестр, в якому викладається:</w:t>
            </w:r>
          </w:p>
        </w:tc>
        <w:tc>
          <w:tcPr>
            <w:tcW w:w="6095" w:type="dxa"/>
            <w:vAlign w:val="center"/>
          </w:tcPr>
          <w:p w:rsidR="00A06087" w:rsidRDefault="00EB787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ІІ</w:t>
            </w:r>
            <w:r w:rsidR="00192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семестр </w:t>
            </w: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кредитів ЄКТС /</w:t>
            </w:r>
          </w:p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академічних годин (вказати окремо лекції, лабораторні заняття, практичні заняття, самостійна робота тощо)</w:t>
            </w:r>
          </w:p>
        </w:tc>
        <w:tc>
          <w:tcPr>
            <w:tcW w:w="6095" w:type="dxa"/>
            <w:vAlign w:val="center"/>
          </w:tcPr>
          <w:p w:rsidR="00EB787B" w:rsidRPr="004C4627" w:rsidRDefault="00EB787B" w:rsidP="00EB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C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6087" w:rsidRDefault="00EB787B" w:rsidP="00EB78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Pr="004C4627">
              <w:rPr>
                <w:rFonts w:ascii="Times New Roman" w:hAnsi="Times New Roman" w:cs="Times New Roman"/>
                <w:sz w:val="24"/>
                <w:szCs w:val="24"/>
              </w:rPr>
              <w:t xml:space="preserve"> годин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C4627">
              <w:rPr>
                <w:rFonts w:ascii="Times New Roman" w:hAnsi="Times New Roman" w:cs="Times New Roman"/>
                <w:sz w:val="24"/>
                <w:szCs w:val="24"/>
              </w:rPr>
              <w:t xml:space="preserve"> год – лекції,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4C4627">
              <w:rPr>
                <w:rFonts w:ascii="Times New Roman" w:hAnsi="Times New Roman" w:cs="Times New Roman"/>
                <w:sz w:val="24"/>
                <w:szCs w:val="24"/>
              </w:rPr>
              <w:t xml:space="preserve"> год – практичні заняття,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C2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4C4627">
              <w:rPr>
                <w:rFonts w:ascii="Times New Roman" w:hAnsi="Times New Roman" w:cs="Times New Roman"/>
                <w:sz w:val="24"/>
                <w:szCs w:val="24"/>
              </w:rPr>
              <w:t>год – самостійна робота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06087">
        <w:trPr>
          <w:trHeight w:val="360"/>
        </w:trPr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підсумкового контролю та наявність індивідуальних завдань:</w:t>
            </w:r>
          </w:p>
        </w:tc>
        <w:tc>
          <w:tcPr>
            <w:tcW w:w="6095" w:type="dxa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Диференційований залік</w:t>
            </w: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Кафедра, що забезпечує викладання:</w:t>
            </w:r>
          </w:p>
        </w:tc>
        <w:tc>
          <w:tcPr>
            <w:tcW w:w="6095" w:type="dxa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документознавства та інформаційної діяльності</w:t>
            </w: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Викладач, що планується для викладання (окремо за видами навантаження):</w:t>
            </w:r>
          </w:p>
        </w:tc>
        <w:tc>
          <w:tcPr>
            <w:tcW w:w="6095" w:type="dxa"/>
            <w:vAlign w:val="center"/>
          </w:tcPr>
          <w:p w:rsidR="00A06087" w:rsidRDefault="0003234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Мельник Віталій Дмитрович, канд. тех</w:t>
            </w:r>
            <w:r w:rsidR="00F01DA3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</w:t>
            </w:r>
            <w:r w:rsidR="00192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доцент</w:t>
            </w:r>
          </w:p>
          <w:p w:rsidR="00EB787B" w:rsidRPr="00EB787B" w:rsidRDefault="00EB787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Пререквізити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95" w:type="dxa"/>
            <w:vAlign w:val="center"/>
          </w:tcPr>
          <w:p w:rsidR="00A06087" w:rsidRDefault="00192C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Немає</w:t>
            </w:r>
          </w:p>
        </w:tc>
      </w:tr>
      <w:tr w:rsidR="00A06087" w:rsidRPr="00D87339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яких набуде студент після опанування цієї дисципліни:</w:t>
            </w:r>
          </w:p>
        </w:tc>
        <w:tc>
          <w:tcPr>
            <w:tcW w:w="6095" w:type="dxa"/>
            <w:vAlign w:val="center"/>
          </w:tcPr>
          <w:p w:rsidR="00A06087" w:rsidRPr="00D87339" w:rsidRDefault="00192C44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Вивчення навчальної дисципліни передбачає формування та розвиток у студентів </w:t>
            </w:r>
            <w:proofErr w:type="spellStart"/>
            <w:r w:rsidRPr="00D87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компетентностей</w:t>
            </w:r>
            <w:proofErr w:type="spellEnd"/>
            <w:r w:rsidRPr="00D87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передбачених відповідним стандартом вищої освіти України</w:t>
            </w:r>
            <w:r w:rsidRPr="00D8733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06087" w:rsidRPr="00D87339" w:rsidRDefault="00192C44" w:rsidP="00D87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7339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ЗАГАЛЬНІ КОМПЕТЕНТНОСТІ:</w:t>
            </w:r>
          </w:p>
          <w:p w:rsidR="00032348" w:rsidRDefault="00D87339" w:rsidP="00032348">
            <w:pPr>
              <w:pStyle w:val="11"/>
              <w:numPr>
                <w:ilvl w:val="0"/>
                <w:numId w:val="6"/>
              </w:numPr>
              <w:shd w:val="clear" w:color="auto" w:fill="FFFFFF"/>
              <w:tabs>
                <w:tab w:val="left" w:pos="495"/>
              </w:tabs>
              <w:spacing w:after="0" w:line="240" w:lineRule="auto"/>
              <w:ind w:left="283" w:firstLine="77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7339">
              <w:t xml:space="preserve"> </w:t>
            </w:r>
            <w:r w:rsidR="00E07212">
              <w:t xml:space="preserve"> </w:t>
            </w:r>
            <w:r w:rsidR="00032348" w:rsidRPr="00032348">
              <w:rPr>
                <w:rFonts w:ascii="Times New Roman" w:hAnsi="Times New Roman"/>
                <w:sz w:val="24"/>
                <w:szCs w:val="24"/>
                <w:lang w:val="uk-UA"/>
              </w:rPr>
              <w:t>Здатність до абстрактного мислення, аналізу та синтезу.</w:t>
            </w:r>
          </w:p>
          <w:p w:rsidR="00032348" w:rsidRPr="00032348" w:rsidRDefault="00032348" w:rsidP="00032348">
            <w:pPr>
              <w:pStyle w:val="11"/>
              <w:numPr>
                <w:ilvl w:val="0"/>
                <w:numId w:val="6"/>
              </w:numPr>
              <w:shd w:val="clear" w:color="auto" w:fill="FFFFFF"/>
              <w:tabs>
                <w:tab w:val="left" w:pos="495"/>
              </w:tabs>
              <w:spacing w:after="0" w:line="240" w:lineRule="auto"/>
              <w:ind w:left="283" w:firstLine="77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32348">
              <w:rPr>
                <w:rFonts w:ascii="Times New Roman" w:hAnsi="Times New Roman"/>
                <w:sz w:val="24"/>
                <w:szCs w:val="24"/>
              </w:rPr>
              <w:t>Здатність</w:t>
            </w:r>
            <w:proofErr w:type="spellEnd"/>
            <w:r w:rsidRPr="00032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348">
              <w:rPr>
                <w:rFonts w:ascii="Times New Roman" w:hAnsi="Times New Roman"/>
                <w:sz w:val="24"/>
                <w:szCs w:val="24"/>
              </w:rPr>
              <w:t>генерувати</w:t>
            </w:r>
            <w:proofErr w:type="spellEnd"/>
            <w:r w:rsidRPr="00032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348">
              <w:rPr>
                <w:rFonts w:ascii="Times New Roman" w:hAnsi="Times New Roman"/>
                <w:sz w:val="24"/>
                <w:szCs w:val="24"/>
              </w:rPr>
              <w:t>нові</w:t>
            </w:r>
            <w:proofErr w:type="spellEnd"/>
            <w:r w:rsidRPr="00032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348">
              <w:rPr>
                <w:rFonts w:ascii="Times New Roman" w:hAnsi="Times New Roman"/>
                <w:sz w:val="24"/>
                <w:szCs w:val="24"/>
              </w:rPr>
              <w:t>ідеї</w:t>
            </w:r>
            <w:proofErr w:type="spellEnd"/>
            <w:r w:rsidRPr="00032348">
              <w:rPr>
                <w:rFonts w:ascii="Times New Roman" w:hAnsi="Times New Roman"/>
                <w:sz w:val="24"/>
                <w:szCs w:val="24"/>
              </w:rPr>
              <w:t xml:space="preserve"> (креативність).</w:t>
            </w:r>
          </w:p>
          <w:p w:rsidR="00032348" w:rsidRPr="00032348" w:rsidRDefault="00032348" w:rsidP="00032348">
            <w:pPr>
              <w:pStyle w:val="a4"/>
              <w:numPr>
                <w:ilvl w:val="0"/>
                <w:numId w:val="6"/>
              </w:numPr>
              <w:shd w:val="clear" w:color="auto" w:fill="FFFFFF"/>
              <w:tabs>
                <w:tab w:val="left" w:pos="495"/>
                <w:tab w:val="left" w:pos="920"/>
              </w:tabs>
              <w:ind w:left="283" w:firstLine="7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348">
              <w:rPr>
                <w:rFonts w:ascii="Times New Roman" w:hAnsi="Times New Roman" w:cs="Times New Roman"/>
                <w:sz w:val="24"/>
                <w:szCs w:val="24"/>
              </w:rPr>
              <w:t>Вміння виявляти, ставити та вирішувати проблеми.</w:t>
            </w:r>
          </w:p>
          <w:p w:rsidR="00032348" w:rsidRPr="00032348" w:rsidRDefault="00032348" w:rsidP="00032348">
            <w:pPr>
              <w:pStyle w:val="a4"/>
              <w:numPr>
                <w:ilvl w:val="0"/>
                <w:numId w:val="6"/>
              </w:numPr>
              <w:shd w:val="clear" w:color="auto" w:fill="FFFFFF"/>
              <w:tabs>
                <w:tab w:val="left" w:pos="495"/>
              </w:tabs>
              <w:ind w:left="283" w:firstLine="7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348">
              <w:rPr>
                <w:rFonts w:ascii="Times New Roman" w:hAnsi="Times New Roman" w:cs="Times New Roman"/>
                <w:sz w:val="24"/>
                <w:szCs w:val="24"/>
              </w:rPr>
              <w:t>Здатність оцінювати та забезпечувати якість виконуваних робіт.</w:t>
            </w:r>
          </w:p>
          <w:p w:rsidR="008A2E71" w:rsidRPr="008A2E71" w:rsidRDefault="008A2E71" w:rsidP="00032348">
            <w:pPr>
              <w:pStyle w:val="Default"/>
              <w:jc w:val="both"/>
              <w:rPr>
                <w:b/>
              </w:rPr>
            </w:pPr>
          </w:p>
          <w:p w:rsidR="00D87339" w:rsidRPr="008A2E71" w:rsidRDefault="00D87339" w:rsidP="00D87339">
            <w:pPr>
              <w:tabs>
                <w:tab w:val="left" w:pos="-284"/>
                <w:tab w:val="left" w:pos="710"/>
              </w:tabs>
              <w:spacing w:line="240" w:lineRule="auto"/>
              <w:ind w:firstLine="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E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СПЕЦІАЛЬНІ </w:t>
            </w:r>
            <w:r w:rsidRPr="008A2E71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КОМПЕТЕНТНОСТІ:</w:t>
            </w:r>
          </w:p>
          <w:p w:rsidR="00032348" w:rsidRPr="00032348" w:rsidRDefault="00032348" w:rsidP="00032348">
            <w:pPr>
              <w:pStyle w:val="a4"/>
              <w:numPr>
                <w:ilvl w:val="0"/>
                <w:numId w:val="7"/>
              </w:numPr>
              <w:ind w:left="28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348"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організовувати роботу та здійснювати керівництво інформаційно-аналітичними структурними підрозділами на підприємствах, в організаціях та установах, зокрема в архівних та </w:t>
            </w:r>
            <w:r w:rsidRPr="00032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бібліотечних. </w:t>
            </w:r>
          </w:p>
          <w:p w:rsidR="00032348" w:rsidRPr="00032348" w:rsidRDefault="00032348" w:rsidP="00032348">
            <w:pPr>
              <w:pStyle w:val="a4"/>
              <w:numPr>
                <w:ilvl w:val="0"/>
                <w:numId w:val="7"/>
              </w:numPr>
              <w:ind w:left="28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348"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використовувати автоматизовані технології для вирішення практичних, управлінських, науково-дослідних і прогностичних завдань у професійній діяльності. </w:t>
            </w:r>
          </w:p>
          <w:p w:rsidR="00032348" w:rsidRPr="00032348" w:rsidRDefault="00032348" w:rsidP="00032348">
            <w:pPr>
              <w:pStyle w:val="a4"/>
              <w:numPr>
                <w:ilvl w:val="0"/>
                <w:numId w:val="7"/>
              </w:numPr>
              <w:ind w:left="28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348"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застосовувати технології та процедури аналітико-синтетичного опрацювання наукової та управлінської інформації.  </w:t>
            </w:r>
          </w:p>
          <w:p w:rsidR="00032348" w:rsidRPr="00032348" w:rsidRDefault="00032348" w:rsidP="00032348">
            <w:pPr>
              <w:pStyle w:val="a4"/>
              <w:numPr>
                <w:ilvl w:val="0"/>
                <w:numId w:val="7"/>
              </w:numPr>
              <w:ind w:left="28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348"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відстежувати тенденції розвитку предметної сфери шляхом проведення аналізу інформаційних потоків та масивів. </w:t>
            </w:r>
          </w:p>
          <w:p w:rsidR="00032348" w:rsidRPr="00032348" w:rsidRDefault="00032348" w:rsidP="00032348">
            <w:pPr>
              <w:pStyle w:val="a4"/>
              <w:numPr>
                <w:ilvl w:val="0"/>
                <w:numId w:val="7"/>
              </w:numPr>
              <w:ind w:left="28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348"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застосовувати комп’ютерні технології з метою вдосконалення професійної діяльності, розуміти принципи проектування та функціонування автоматизованих БД, семантичного </w:t>
            </w:r>
            <w:proofErr w:type="spellStart"/>
            <w:r w:rsidRPr="00032348">
              <w:rPr>
                <w:rFonts w:ascii="Times New Roman" w:hAnsi="Times New Roman" w:cs="Times New Roman"/>
                <w:sz w:val="24"/>
                <w:szCs w:val="24"/>
              </w:rPr>
              <w:t>вебу</w:t>
            </w:r>
            <w:proofErr w:type="spellEnd"/>
            <w:r w:rsidRPr="000323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2348">
              <w:rPr>
                <w:rFonts w:ascii="Times New Roman" w:hAnsi="Times New Roman" w:cs="Times New Roman"/>
                <w:sz w:val="24"/>
                <w:szCs w:val="24"/>
              </w:rPr>
              <w:t>веб-сервісів</w:t>
            </w:r>
            <w:proofErr w:type="spellEnd"/>
            <w:r w:rsidRPr="00032348">
              <w:rPr>
                <w:rFonts w:ascii="Times New Roman" w:hAnsi="Times New Roman" w:cs="Times New Roman"/>
                <w:sz w:val="24"/>
                <w:szCs w:val="24"/>
              </w:rPr>
              <w:t xml:space="preserve"> та соціальних медіа.</w:t>
            </w:r>
          </w:p>
          <w:p w:rsidR="00032348" w:rsidRPr="00032348" w:rsidRDefault="00032348" w:rsidP="00032348">
            <w:pPr>
              <w:pStyle w:val="a4"/>
              <w:numPr>
                <w:ilvl w:val="0"/>
                <w:numId w:val="7"/>
              </w:numPr>
              <w:ind w:left="28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348"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визначати специфіку предметної сфери діяльності для формулювання завдань автоматизації інформаційних процесів. </w:t>
            </w:r>
          </w:p>
          <w:p w:rsidR="00A06087" w:rsidRPr="00032348" w:rsidRDefault="00032348" w:rsidP="00032348">
            <w:pPr>
              <w:pStyle w:val="a4"/>
              <w:numPr>
                <w:ilvl w:val="0"/>
                <w:numId w:val="7"/>
              </w:numPr>
              <w:ind w:left="283" w:firstLine="0"/>
              <w:jc w:val="both"/>
            </w:pPr>
            <w:r w:rsidRPr="00032348">
              <w:rPr>
                <w:rFonts w:ascii="Times New Roman" w:hAnsi="Times New Roman" w:cs="Times New Roman"/>
                <w:sz w:val="24"/>
                <w:szCs w:val="24"/>
              </w:rPr>
              <w:t>Здатність здійснювати інформаційний моніторинг.</w:t>
            </w: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Особливості навчання на курсі:</w:t>
            </w:r>
          </w:p>
        </w:tc>
        <w:tc>
          <w:tcPr>
            <w:tcW w:w="6095" w:type="dxa"/>
            <w:vAlign w:val="center"/>
          </w:tcPr>
          <w:p w:rsidR="00D87339" w:rsidRDefault="00D87339" w:rsidP="00D873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>Контроль вивчення теоретичного матеріалу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>здійснюється у формі колоквіуму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 xml:space="preserve"> або </w:t>
            </w:r>
            <w:proofErr w:type="spellStart"/>
            <w:r w:rsidR="00E07212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Pr="002A633B">
              <w:rPr>
                <w:rFonts w:ascii="Times New Roman" w:hAnsi="Times New Roman" w:cs="Times New Roman"/>
                <w:sz w:val="24"/>
                <w:szCs w:val="24"/>
              </w:rPr>
              <w:t>, на практичних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заняттях </w:t>
            </w:r>
            <w:r w:rsidR="00EA4F9C">
              <w:rPr>
                <w:rFonts w:ascii="Times New Roman" w:hAnsi="Times New Roman" w:cs="Times New Roman"/>
                <w:sz w:val="24"/>
                <w:szCs w:val="24"/>
              </w:rPr>
              <w:t>відбува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>ється оцінювання знань студентів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 усн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 письмов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 опитування, виконання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практичних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завдань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r w:rsidR="00E07212" w:rsidRPr="00E07212">
              <w:rPr>
                <w:rFonts w:ascii="Times New Roman" w:hAnsi="Times New Roman" w:cs="Times New Roman"/>
                <w:sz w:val="24"/>
                <w:szCs w:val="24"/>
              </w:rPr>
              <w:t>індивідуального наукового повідомлення</w:t>
            </w:r>
            <w:r w:rsidR="00E072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07212" w:rsidRPr="00E07212">
              <w:rPr>
                <w:rFonts w:ascii="Times New Roman" w:hAnsi="Times New Roman" w:cs="Times New Roman"/>
                <w:sz w:val="24"/>
                <w:szCs w:val="24"/>
              </w:rPr>
              <w:t>наукової статті</w:t>
            </w:r>
            <w:r w:rsidR="00EA4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212" w:rsidRPr="00E07212">
              <w:rPr>
                <w:rFonts w:ascii="Times New Roman" w:hAnsi="Times New Roman" w:cs="Times New Roman"/>
                <w:sz w:val="24"/>
                <w:szCs w:val="24"/>
              </w:rPr>
              <w:t>(на вибір)</w:t>
            </w:r>
            <w:r w:rsidRPr="00E072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 xml:space="preserve"> що в накопичувальній системі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33B">
              <w:rPr>
                <w:rFonts w:ascii="Times New Roman" w:hAnsi="Times New Roman" w:cs="Times New Roman"/>
                <w:sz w:val="24"/>
                <w:szCs w:val="24"/>
              </w:rPr>
              <w:t>дозволяє успішно скласти залік.</w:t>
            </w:r>
          </w:p>
          <w:p w:rsidR="00A06087" w:rsidRDefault="00D87339" w:rsidP="00D8733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2DF7">
              <w:rPr>
                <w:rFonts w:ascii="Times New Roman" w:hAnsi="Times New Roman" w:cs="Times New Roman"/>
                <w:sz w:val="24"/>
                <w:szCs w:val="24"/>
              </w:rPr>
              <w:t xml:space="preserve">Оцінювання та відпрацювання пропущених занять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проводяться</w:t>
            </w:r>
            <w:r w:rsidRPr="002E2DF7"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відповідно до вимог чинних положень університету</w:t>
            </w:r>
            <w:r w:rsidR="00192C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06087">
        <w:tc>
          <w:tcPr>
            <w:tcW w:w="3801" w:type="dxa"/>
            <w:shd w:val="clear" w:color="auto" w:fill="F2F2F2"/>
            <w:vAlign w:val="center"/>
          </w:tcPr>
          <w:p w:rsidR="00A06087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Матеріально-технічне забезпечення:</w:t>
            </w:r>
          </w:p>
        </w:tc>
        <w:tc>
          <w:tcPr>
            <w:tcW w:w="6095" w:type="dxa"/>
            <w:vAlign w:val="center"/>
          </w:tcPr>
          <w:p w:rsidR="00C43F78" w:rsidRPr="00C43F78" w:rsidRDefault="00C43F78" w:rsidP="00C43F78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F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Навчальний процес відбувається в аудиторіях університету, оснащених мультимедійним обладнанням та персональними комп’ютерами. Студенти можуть також використовувати власні портативні комп’ютери для мобільності та результативності. Крім того, використовується сучасна матеріально-технічна база університету, а саме: комп’ютерні класи загально-університетського призначення, науково-технічна бібліотека, програмні інструменти для управління </w:t>
            </w:r>
            <w:proofErr w:type="spellStart"/>
            <w:r w:rsidRPr="00C43F78">
              <w:rPr>
                <w:rFonts w:ascii="Times New Roman" w:eastAsia="Calibri" w:hAnsi="Times New Roman" w:cs="Times New Roman"/>
                <w:sz w:val="24"/>
                <w:szCs w:val="24"/>
              </w:rPr>
              <w:t>проєктами</w:t>
            </w:r>
            <w:proofErr w:type="spellEnd"/>
            <w:r w:rsidRPr="00C43F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3F78">
              <w:rPr>
                <w:rFonts w:ascii="Times New Roman" w:eastAsia="Calibri" w:hAnsi="Times New Roman" w:cs="Times New Roman"/>
                <w:sz w:val="24"/>
                <w:szCs w:val="24"/>
              </w:rPr>
              <w:t>онлайн-доступом</w:t>
            </w:r>
            <w:proofErr w:type="spellEnd"/>
            <w:r w:rsidRPr="00C43F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C43F78">
              <w:rPr>
                <w:rFonts w:ascii="Times New Roman" w:eastAsia="Calibri" w:hAnsi="Times New Roman" w:cs="Times New Roman"/>
                <w:sz w:val="24"/>
                <w:szCs w:val="24"/>
              </w:rPr>
              <w:t>Інтернет-ресурсів</w:t>
            </w:r>
            <w:proofErr w:type="spellEnd"/>
            <w:r w:rsidRPr="00C43F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локальних баз.</w:t>
            </w:r>
            <w:r w:rsidRPr="00C43F78">
              <w:rPr>
                <w:rFonts w:ascii="Times New Roman" w:hAnsi="Times New Roman" w:cs="Times New Roman"/>
                <w:sz w:val="24"/>
                <w:szCs w:val="24"/>
              </w:rPr>
              <w:t xml:space="preserve"> Застосування в</w:t>
            </w:r>
            <w:r w:rsidRPr="00C43F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ідеокамери  та  мікрофону необхідно  у  випадку,  якщо  навчання  відбувається  в  </w:t>
            </w:r>
            <w:proofErr w:type="spellStart"/>
            <w:r w:rsidRPr="00C43F78">
              <w:rPr>
                <w:rFonts w:ascii="Times New Roman" w:eastAsia="Calibri" w:hAnsi="Times New Roman" w:cs="Times New Roman"/>
                <w:sz w:val="24"/>
                <w:szCs w:val="24"/>
              </w:rPr>
              <w:t>онлайн-форматі</w:t>
            </w:r>
            <w:proofErr w:type="spellEnd"/>
            <w:r w:rsidRPr="00C43F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A06087" w:rsidRDefault="00A06087" w:rsidP="00EA4F9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6087" w:rsidTr="000D19AF">
        <w:tc>
          <w:tcPr>
            <w:tcW w:w="3801" w:type="dxa"/>
            <w:shd w:val="clear" w:color="auto" w:fill="F2F2F2"/>
            <w:vAlign w:val="center"/>
          </w:tcPr>
          <w:p w:rsidR="00A06087" w:rsidRDefault="00192C44" w:rsidP="00F76EF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F76EFB">
              <w:rPr>
                <w:rFonts w:ascii="Times New Roman" w:eastAsia="Times New Roman" w:hAnsi="Times New Roman" w:cs="Times New Roman"/>
                <w:sz w:val="24"/>
                <w:szCs w:val="24"/>
              </w:rPr>
              <w:t>клик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ання на ЕНК на платформі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Moodle</w:t>
            </w:r>
            <w:proofErr w:type="spellEnd"/>
          </w:p>
        </w:tc>
        <w:tc>
          <w:tcPr>
            <w:tcW w:w="6095" w:type="dxa"/>
            <w:vAlign w:val="center"/>
          </w:tcPr>
          <w:p w:rsidR="000D19AF" w:rsidRPr="00F76EFB" w:rsidRDefault="00D62642" w:rsidP="008A2E71">
            <w:pPr>
              <w:spacing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highlight w:val="white"/>
              </w:rPr>
            </w:pPr>
            <w:hyperlink r:id="rId7" w:history="1"/>
            <w:r w:rsidR="008A2E71">
              <w:t xml:space="preserve"> </w:t>
            </w:r>
          </w:p>
        </w:tc>
      </w:tr>
      <w:tr w:rsidR="00A06087" w:rsidTr="000D19AF">
        <w:tc>
          <w:tcPr>
            <w:tcW w:w="3801" w:type="dxa"/>
            <w:shd w:val="clear" w:color="auto" w:fill="F2F2F2"/>
            <w:vAlign w:val="center"/>
          </w:tcPr>
          <w:p w:rsidR="00A06087" w:rsidRDefault="00192C44" w:rsidP="00F76EF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</w:t>
            </w:r>
            <w:r w:rsidR="00F76EFB">
              <w:rPr>
                <w:rFonts w:ascii="Times New Roman" w:eastAsia="Times New Roman" w:hAnsi="Times New Roman" w:cs="Times New Roman"/>
                <w:sz w:val="24"/>
                <w:szCs w:val="24"/>
              </w:rPr>
              <w:t>клик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ання на інші матеріали за дисципліною:</w:t>
            </w:r>
          </w:p>
        </w:tc>
        <w:tc>
          <w:tcPr>
            <w:tcW w:w="6095" w:type="dxa"/>
            <w:vAlign w:val="center"/>
          </w:tcPr>
          <w:p w:rsidR="00F76EFB" w:rsidRPr="008A2E71" w:rsidRDefault="00032348" w:rsidP="00D87339">
            <w:pPr>
              <w:spacing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color w:val="000000"/>
                <w:sz w:val="15"/>
                <w:szCs w:val="15"/>
                <w:shd w:val="clear" w:color="auto" w:fill="F0FBFF"/>
              </w:rPr>
              <w:t> </w:t>
            </w:r>
            <w:hyperlink r:id="rId8" w:history="1">
              <w:r>
                <w:rPr>
                  <w:rStyle w:val="a5"/>
                  <w:color w:val="428BCA"/>
                  <w:sz w:val="15"/>
                  <w:szCs w:val="15"/>
                  <w:shd w:val="clear" w:color="auto" w:fill="F0FBFF"/>
                </w:rPr>
                <w:t>https://search.library.nung.edu.ua/DocDescription?doc_id=46890</w:t>
              </w:r>
            </w:hyperlink>
          </w:p>
        </w:tc>
      </w:tr>
      <w:tr w:rsidR="00A06087" w:rsidRPr="00C43F78">
        <w:tc>
          <w:tcPr>
            <w:tcW w:w="3801" w:type="dxa"/>
            <w:shd w:val="clear" w:color="auto" w:fill="F2F2F2"/>
            <w:vAlign w:val="center"/>
          </w:tcPr>
          <w:p w:rsidR="00A06087" w:rsidRPr="00C43F78" w:rsidRDefault="00192C4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3F78">
              <w:rPr>
                <w:rFonts w:ascii="Times New Roman" w:eastAsia="Times New Roman" w:hAnsi="Times New Roman" w:cs="Times New Roman"/>
                <w:sz w:val="24"/>
                <w:szCs w:val="24"/>
              </w:rPr>
              <w:t>Стислий опис дисципліни, в тому числі перелік тем теоретичного курсу, практичних та лабораторних занять, семінарів тощо.</w:t>
            </w:r>
          </w:p>
        </w:tc>
        <w:tc>
          <w:tcPr>
            <w:tcW w:w="6095" w:type="dxa"/>
            <w:vAlign w:val="center"/>
          </w:tcPr>
          <w:p w:rsidR="00C43F78" w:rsidRPr="00C43F78" w:rsidRDefault="00C43F78" w:rsidP="00C43F78">
            <w:pPr>
              <w:pStyle w:val="ad"/>
              <w:ind w:firstLine="317"/>
              <w:jc w:val="both"/>
              <w:rPr>
                <w:szCs w:val="24"/>
              </w:rPr>
            </w:pPr>
            <w:r w:rsidRPr="00C43F78">
              <w:rPr>
                <w:b/>
                <w:szCs w:val="24"/>
              </w:rPr>
              <w:t>Мета вивчення дисципліни</w:t>
            </w:r>
            <w:r w:rsidRPr="00C43F78">
              <w:rPr>
                <w:szCs w:val="24"/>
              </w:rPr>
              <w:t xml:space="preserve"> застосування технологій роботи з інтелектуальними системами, інтелектуальними інформаційними системами, алгоритмами та інструментами пошуку інформації, моделями та методами подання знань в інтелектуальних системах, сфери застосування інтелектуальних інформаційних технологій, базовими поняттями штучного в сфері використання інтелектуальних інформаційних систем та їх подальшого застосування до розв’язання складних прикладних та наукових інтелектуальних задач</w:t>
            </w:r>
          </w:p>
          <w:p w:rsidR="00C43F78" w:rsidRPr="00C43F78" w:rsidRDefault="00C43F78" w:rsidP="00C43F78">
            <w:pPr>
              <w:pStyle w:val="4"/>
              <w:ind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C43F78">
              <w:rPr>
                <w:rFonts w:ascii="Times New Roman" w:eastAsia="Times New Roman" w:hAnsi="Times New Roman" w:cs="Times New Roman"/>
              </w:rPr>
              <w:t>Основні завдання дисципліни:</w:t>
            </w:r>
          </w:p>
          <w:p w:rsidR="00C43F78" w:rsidRPr="00C43F78" w:rsidRDefault="00C43F78" w:rsidP="00C43F78">
            <w:pPr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F78">
              <w:rPr>
                <w:rFonts w:ascii="Times New Roman" w:hAnsi="Times New Roman" w:cs="Times New Roman"/>
                <w:sz w:val="24"/>
                <w:szCs w:val="24"/>
              </w:rPr>
              <w:t>основні напрямки та тенденції розвитку засобів сучасних інтелектуальної технології;</w:t>
            </w:r>
          </w:p>
          <w:p w:rsidR="00C43F78" w:rsidRPr="00C43F78" w:rsidRDefault="00C43F78" w:rsidP="00C43F78">
            <w:pPr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F78">
              <w:rPr>
                <w:rFonts w:ascii="Times New Roman" w:hAnsi="Times New Roman" w:cs="Times New Roman"/>
                <w:sz w:val="24"/>
                <w:szCs w:val="24"/>
              </w:rPr>
              <w:t>механізми сприймання, розуміння та оброблення інтелектуальними системами зовнішньої інформації у вигляді текстів на природній та машинній мовах;</w:t>
            </w:r>
          </w:p>
          <w:p w:rsidR="00C43F78" w:rsidRPr="00C43F78" w:rsidRDefault="00C43F78" w:rsidP="00C43F78">
            <w:pPr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F78">
              <w:rPr>
                <w:rFonts w:ascii="Times New Roman" w:hAnsi="Times New Roman" w:cs="Times New Roman"/>
                <w:sz w:val="24"/>
                <w:szCs w:val="24"/>
              </w:rPr>
              <w:t>сфери застосування процедур машинного оброблення природної мови;</w:t>
            </w:r>
          </w:p>
          <w:p w:rsidR="00C43F78" w:rsidRPr="00C43F78" w:rsidRDefault="00C43F78" w:rsidP="00C43F78">
            <w:pPr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F78">
              <w:rPr>
                <w:rFonts w:ascii="Times New Roman" w:hAnsi="Times New Roman" w:cs="Times New Roman"/>
                <w:sz w:val="24"/>
                <w:szCs w:val="24"/>
              </w:rPr>
              <w:t>методи та технології машинного аналізу текстів на фонетичному, морфологічному та семантичному рівнях;</w:t>
            </w:r>
          </w:p>
          <w:p w:rsidR="00C43F78" w:rsidRPr="00C43F78" w:rsidRDefault="00C43F78" w:rsidP="00C43F78">
            <w:pPr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F78">
              <w:rPr>
                <w:rFonts w:ascii="Times New Roman" w:hAnsi="Times New Roman" w:cs="Times New Roman"/>
                <w:sz w:val="24"/>
                <w:szCs w:val="24"/>
              </w:rPr>
              <w:t xml:space="preserve">принцип дії та механізми інтелектуального пошуку інформації в семантичному </w:t>
            </w:r>
            <w:proofErr w:type="spellStart"/>
            <w:r w:rsidRPr="00C43F78">
              <w:rPr>
                <w:rFonts w:ascii="Times New Roman" w:hAnsi="Times New Roman" w:cs="Times New Roman"/>
                <w:sz w:val="24"/>
                <w:szCs w:val="24"/>
              </w:rPr>
              <w:t>Вебі</w:t>
            </w:r>
            <w:proofErr w:type="spellEnd"/>
            <w:r w:rsidRPr="00C43F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43F78" w:rsidRPr="00C43F78" w:rsidRDefault="00C43F78" w:rsidP="00C43F78">
            <w:pPr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F78">
              <w:rPr>
                <w:rFonts w:ascii="Times New Roman" w:hAnsi="Times New Roman" w:cs="Times New Roman"/>
                <w:sz w:val="24"/>
                <w:szCs w:val="24"/>
              </w:rPr>
              <w:t xml:space="preserve">способи та види пошуку </w:t>
            </w:r>
            <w:proofErr w:type="spellStart"/>
            <w:r w:rsidRPr="00C43F78">
              <w:rPr>
                <w:rFonts w:ascii="Times New Roman" w:hAnsi="Times New Roman" w:cs="Times New Roman"/>
                <w:sz w:val="24"/>
                <w:szCs w:val="24"/>
              </w:rPr>
              <w:t>різтотипової</w:t>
            </w:r>
            <w:proofErr w:type="spellEnd"/>
            <w:r w:rsidRPr="00C43F78">
              <w:rPr>
                <w:rFonts w:ascii="Times New Roman" w:hAnsi="Times New Roman" w:cs="Times New Roman"/>
                <w:sz w:val="24"/>
                <w:szCs w:val="24"/>
              </w:rPr>
              <w:t xml:space="preserve"> інформації в базах даних та автоматизованих системах;</w:t>
            </w:r>
          </w:p>
          <w:p w:rsidR="00C43F78" w:rsidRPr="00C43F78" w:rsidRDefault="00C43F78" w:rsidP="00C43F78">
            <w:pPr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F78">
              <w:rPr>
                <w:rFonts w:ascii="Times New Roman" w:hAnsi="Times New Roman" w:cs="Times New Roman"/>
                <w:sz w:val="24"/>
                <w:szCs w:val="24"/>
              </w:rPr>
              <w:t>технології функціонування експертних систем та систем підтримки прийняття рішень в інтелектуальних системах;</w:t>
            </w:r>
          </w:p>
          <w:p w:rsidR="00C43F78" w:rsidRPr="00C43F78" w:rsidRDefault="00C43F78" w:rsidP="00C43F78">
            <w:pPr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F78">
              <w:rPr>
                <w:rFonts w:ascii="Times New Roman" w:hAnsi="Times New Roman" w:cs="Times New Roman"/>
                <w:sz w:val="24"/>
                <w:szCs w:val="24"/>
              </w:rPr>
              <w:t>шляхи створення та розрахунку автоматизованих систем оброблення інформації;</w:t>
            </w:r>
          </w:p>
          <w:p w:rsidR="00AB247F" w:rsidRPr="00C43F78" w:rsidRDefault="00C43F78" w:rsidP="00C43F78">
            <w:pPr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F78">
              <w:rPr>
                <w:rFonts w:ascii="Times New Roman" w:hAnsi="Times New Roman" w:cs="Times New Roman"/>
                <w:sz w:val="24"/>
                <w:szCs w:val="24"/>
              </w:rPr>
              <w:t>методи та правила використання управлінських  проектів автоматизованих систем оброблення інформації.</w:t>
            </w:r>
          </w:p>
        </w:tc>
      </w:tr>
    </w:tbl>
    <w:p w:rsidR="00A06087" w:rsidRPr="00C43F78" w:rsidRDefault="00A060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06087" w:rsidRDefault="00A06087">
      <w:pPr>
        <w:spacing w:line="240" w:lineRule="auto"/>
      </w:pPr>
    </w:p>
    <w:sectPr w:rsidR="00A06087" w:rsidSect="001B23C6">
      <w:pgSz w:w="11909" w:h="16834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9ADB646A-1696-4F5F-BB07-E9BB96C265B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DDCC6DAF-FC60-4AE9-9C97-C3443EB2FBB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7236A8B8-C67E-4FB6-AE9A-403291C45972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EFB"/>
    <w:multiLevelType w:val="multilevel"/>
    <w:tmpl w:val="17BABE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50B28"/>
    <w:multiLevelType w:val="hybridMultilevel"/>
    <w:tmpl w:val="820A4516"/>
    <w:lvl w:ilvl="0" w:tplc="B00C69C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9A3085"/>
    <w:multiLevelType w:val="singleLevel"/>
    <w:tmpl w:val="3F8C679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3E882E0D"/>
    <w:multiLevelType w:val="multilevel"/>
    <w:tmpl w:val="EBEA0F62"/>
    <w:lvl w:ilvl="0">
      <w:start w:val="1"/>
      <w:numFmt w:val="bullet"/>
      <w:lvlText w:val="−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466355C"/>
    <w:multiLevelType w:val="hybridMultilevel"/>
    <w:tmpl w:val="B68A7C18"/>
    <w:lvl w:ilvl="0" w:tplc="B00C69C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20368D"/>
    <w:multiLevelType w:val="hybridMultilevel"/>
    <w:tmpl w:val="F3F6D342"/>
    <w:lvl w:ilvl="0" w:tplc="5050630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811B3A"/>
    <w:multiLevelType w:val="hybridMultilevel"/>
    <w:tmpl w:val="0CC8A786"/>
    <w:lvl w:ilvl="0" w:tplc="1C9A979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846AE6"/>
    <w:multiLevelType w:val="hybridMultilevel"/>
    <w:tmpl w:val="65947AA4"/>
    <w:lvl w:ilvl="0" w:tplc="B00C69C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 w:grammar="clean"/>
  <w:defaultTabStop w:val="720"/>
  <w:hyphenationZone w:val="425"/>
  <w:characterSpacingControl w:val="doNotCompress"/>
  <w:compat/>
  <w:rsids>
    <w:rsidRoot w:val="00A06087"/>
    <w:rsid w:val="00032348"/>
    <w:rsid w:val="000461DB"/>
    <w:rsid w:val="000B2073"/>
    <w:rsid w:val="000D19AF"/>
    <w:rsid w:val="000F0205"/>
    <w:rsid w:val="00192C44"/>
    <w:rsid w:val="001B23C6"/>
    <w:rsid w:val="001D1330"/>
    <w:rsid w:val="002E4256"/>
    <w:rsid w:val="003C2F14"/>
    <w:rsid w:val="00432D38"/>
    <w:rsid w:val="006067A9"/>
    <w:rsid w:val="00696D44"/>
    <w:rsid w:val="008A2E71"/>
    <w:rsid w:val="009F62A8"/>
    <w:rsid w:val="00A06087"/>
    <w:rsid w:val="00AB247F"/>
    <w:rsid w:val="00C43F78"/>
    <w:rsid w:val="00D62642"/>
    <w:rsid w:val="00D87339"/>
    <w:rsid w:val="00E07212"/>
    <w:rsid w:val="00EA4F9C"/>
    <w:rsid w:val="00EB787B"/>
    <w:rsid w:val="00ED62A5"/>
    <w:rsid w:val="00F01DA3"/>
    <w:rsid w:val="00F76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3C6"/>
  </w:style>
  <w:style w:type="paragraph" w:styleId="1">
    <w:name w:val="heading 1"/>
    <w:basedOn w:val="a"/>
    <w:next w:val="a"/>
    <w:uiPriority w:val="9"/>
    <w:qFormat/>
    <w:rsid w:val="001B23C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1B23C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1B23C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1B23C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1B23C6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1B23C6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1B23C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1B23C6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rsid w:val="001B23C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1"/>
    <w:basedOn w:val="TableNormal0"/>
    <w:rsid w:val="001B23C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4">
    <w:name w:val="List Paragraph"/>
    <w:qFormat/>
    <w:rsid w:val="00AF52F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A1AC3"/>
    <w:rPr>
      <w:color w:val="0000FF" w:themeColor="hyperlink"/>
      <w:u w:val="single"/>
    </w:rPr>
  </w:style>
  <w:style w:type="paragraph" w:styleId="a6">
    <w:name w:val="Subtitle"/>
    <w:basedOn w:val="a"/>
    <w:next w:val="a"/>
    <w:link w:val="a7"/>
    <w:qFormat/>
    <w:rsid w:val="001B23C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8">
    <w:basedOn w:val="TableNormal0"/>
    <w:rsid w:val="001B23C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0D19AF"/>
    <w:rPr>
      <w:color w:val="605E5C"/>
      <w:shd w:val="clear" w:color="auto" w:fill="E1DFDD"/>
    </w:rPr>
  </w:style>
  <w:style w:type="paragraph" w:styleId="a9">
    <w:name w:val="Body Text Indent"/>
    <w:basedOn w:val="a"/>
    <w:link w:val="aa"/>
    <w:rsid w:val="001D1330"/>
    <w:pPr>
      <w:spacing w:line="240" w:lineRule="auto"/>
      <w:ind w:firstLine="851"/>
      <w:jc w:val="center"/>
    </w:pPr>
    <w:rPr>
      <w:rFonts w:eastAsia="Times New Roman" w:cs="Times New Roman"/>
      <w:b/>
      <w:bCs/>
      <w:i/>
      <w:iCs/>
      <w:sz w:val="20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D1330"/>
    <w:rPr>
      <w:rFonts w:eastAsia="Times New Roman" w:cs="Times New Roman"/>
      <w:b/>
      <w:bCs/>
      <w:i/>
      <w:iCs/>
      <w:sz w:val="20"/>
      <w:szCs w:val="24"/>
      <w:lang w:val="uk-UA" w:eastAsia="ru-RU"/>
    </w:rPr>
  </w:style>
  <w:style w:type="paragraph" w:styleId="ab">
    <w:name w:val="Body Text"/>
    <w:basedOn w:val="a"/>
    <w:link w:val="ac"/>
    <w:uiPriority w:val="99"/>
    <w:unhideWhenUsed/>
    <w:rsid w:val="00F01DA3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F01DA3"/>
  </w:style>
  <w:style w:type="paragraph" w:customStyle="1" w:styleId="Default">
    <w:name w:val="Default"/>
    <w:rsid w:val="008A2E71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1">
    <w:name w:val="Абзац списка1"/>
    <w:basedOn w:val="a"/>
    <w:qFormat/>
    <w:rsid w:val="00032348"/>
    <w:pPr>
      <w:spacing w:after="200"/>
      <w:ind w:left="720"/>
      <w:contextualSpacing/>
    </w:pPr>
    <w:rPr>
      <w:rFonts w:ascii="Calibri" w:eastAsia="Calibri" w:hAnsi="Calibri" w:cs="Times New Roman"/>
      <w:lang w:val="ru-RU" w:eastAsia="en-US"/>
    </w:rPr>
  </w:style>
  <w:style w:type="character" w:customStyle="1" w:styleId="a7">
    <w:name w:val="Подзаголовок Знак"/>
    <w:basedOn w:val="a0"/>
    <w:link w:val="a6"/>
    <w:rsid w:val="00032348"/>
    <w:rPr>
      <w:color w:val="666666"/>
      <w:sz w:val="30"/>
      <w:szCs w:val="30"/>
    </w:rPr>
  </w:style>
  <w:style w:type="paragraph" w:styleId="ad">
    <w:name w:val="Body Text First Indent"/>
    <w:basedOn w:val="ab"/>
    <w:link w:val="ae"/>
    <w:rsid w:val="00C43F78"/>
    <w:pPr>
      <w:spacing w:after="0" w:line="240" w:lineRule="auto"/>
      <w:ind w:firstLine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Красная строка Знак"/>
    <w:basedOn w:val="ac"/>
    <w:link w:val="ad"/>
    <w:rsid w:val="00C43F7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.library.nung.edu.ua/DocDescription?doc_id=468903" TargetMode="External"/><Relationship Id="rId3" Type="http://schemas.openxmlformats.org/officeDocument/2006/relationships/styles" Target="styles.xml"/><Relationship Id="rId7" Type="http://schemas.openxmlformats.org/officeDocument/2006/relationships/hyperlink" Target="https://dn.nung.edu.ua/course/view.php?id=39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eGdyDi4ahqEWJhd5HCA1F9jPNg==">CgMxLjA4AHIhMXVsd1VOZF9RRWltNzhaa29DbndSaG1yX1RBSlRRWFpN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Syan4os@gmail.com</dc:creator>
  <cp:lastModifiedBy>User</cp:lastModifiedBy>
  <cp:revision>2</cp:revision>
  <dcterms:created xsi:type="dcterms:W3CDTF">2026-08-26T10:12:00Z</dcterms:created>
  <dcterms:modified xsi:type="dcterms:W3CDTF">2026-08-26T10:12:00Z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74d92f8d-4b63-4a78-a24c-ee1bc594cffb</vt:lpwstr>
  </property>
</Properties>
</file>