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BF" w:rsidRDefault="008E1EBF" w:rsidP="00C83DA6">
      <w:pPr>
        <w:spacing w:after="0"/>
        <w:jc w:val="center"/>
        <w:rPr>
          <w:b/>
          <w:lang w:val="ru-RU"/>
        </w:rPr>
      </w:pPr>
      <w:r>
        <w:rPr>
          <w:rFonts w:cs="Times New Roman"/>
          <w:noProof/>
          <w:sz w:val="24"/>
          <w:szCs w:val="24"/>
          <w:bdr w:val="single" w:sz="2" w:space="0" w:color="FFFFFF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-131445</wp:posOffset>
            </wp:positionV>
            <wp:extent cx="1304925" cy="16573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2" r="-192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57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EBF" w:rsidRDefault="008E1EBF" w:rsidP="00C83DA6">
      <w:pPr>
        <w:spacing w:after="0"/>
        <w:jc w:val="center"/>
        <w:rPr>
          <w:b/>
          <w:lang w:val="ru-RU"/>
        </w:rPr>
      </w:pPr>
    </w:p>
    <w:p w:rsidR="001A7D66" w:rsidRPr="00F91B1C" w:rsidRDefault="00F3312F" w:rsidP="00C83DA6">
      <w:pPr>
        <w:spacing w:after="0"/>
        <w:jc w:val="center"/>
        <w:rPr>
          <w:lang w:val="ru-RU"/>
        </w:rPr>
      </w:pPr>
      <w:r w:rsidRPr="00F91B1C">
        <w:rPr>
          <w:b/>
          <w:lang w:val="ru-RU"/>
        </w:rPr>
        <w:t>АНОТАЦІЯ НАВЧАЛЬНОЇ ДИСЦИПЛІНИ</w:t>
      </w:r>
    </w:p>
    <w:p w:rsidR="001A7D66" w:rsidRPr="00F91B1C" w:rsidRDefault="00F3312F" w:rsidP="00F91B1C">
      <w:pPr>
        <w:spacing w:after="0"/>
        <w:jc w:val="center"/>
        <w:rPr>
          <w:lang w:val="ru-RU"/>
        </w:rPr>
      </w:pPr>
      <w:r w:rsidRPr="00F91B1C">
        <w:rPr>
          <w:b/>
          <w:lang w:val="ru-RU"/>
        </w:rPr>
        <w:t>ДИСЦИПЛІНА ВІЛЬНОГО ВИБОРУ</w:t>
      </w:r>
    </w:p>
    <w:p w:rsidR="001A7D66" w:rsidRPr="00F91B1C" w:rsidRDefault="00F3312F" w:rsidP="00F91B1C">
      <w:pPr>
        <w:spacing w:after="160"/>
        <w:jc w:val="center"/>
        <w:rPr>
          <w:lang w:val="ru-RU"/>
        </w:rPr>
      </w:pPr>
      <w:r w:rsidRPr="00F91B1C">
        <w:rPr>
          <w:lang w:val="ru-RU"/>
        </w:rPr>
        <w:t>Дисципліни кафедрального каталогу</w:t>
      </w:r>
    </w:p>
    <w:p w:rsidR="001A7D66" w:rsidRPr="00F91B1C" w:rsidRDefault="00F3312F" w:rsidP="00F91B1C">
      <w:pPr>
        <w:spacing w:after="80"/>
        <w:jc w:val="center"/>
        <w:rPr>
          <w:lang w:val="ru-RU"/>
        </w:rPr>
      </w:pPr>
      <w:r w:rsidRPr="00F91B1C">
        <w:rPr>
          <w:b/>
          <w:lang w:val="ru-RU"/>
        </w:rPr>
        <w:t>ВБ К1 Дисципліна 2</w:t>
      </w:r>
    </w:p>
    <w:p w:rsidR="001A7D66" w:rsidRPr="00F91B1C" w:rsidRDefault="00F3312F" w:rsidP="00F91B1C">
      <w:pPr>
        <w:spacing w:after="160"/>
        <w:jc w:val="center"/>
        <w:rPr>
          <w:lang w:val="ru-RU"/>
        </w:rPr>
      </w:pPr>
      <w:r w:rsidRPr="00F91B1C">
        <w:rPr>
          <w:b/>
          <w:lang w:val="ru-RU"/>
        </w:rPr>
        <w:t>ГЛОБАЛІЗАЦІЯ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1A7D66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Відеозвернення:</w:t>
            </w:r>
          </w:p>
        </w:tc>
        <w:tc>
          <w:tcPr>
            <w:tcW w:w="4986" w:type="dxa"/>
          </w:tcPr>
          <w:p w:rsidR="001A7D66" w:rsidRDefault="00F3312F">
            <w:pPr>
              <w:spacing w:after="40"/>
            </w:pPr>
            <w:r>
              <w:t>—</w:t>
            </w:r>
          </w:p>
        </w:tc>
      </w:tr>
      <w:tr w:rsidR="001A7D66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Мова викладання:</w:t>
            </w:r>
          </w:p>
        </w:tc>
        <w:tc>
          <w:tcPr>
            <w:tcW w:w="4986" w:type="dxa"/>
          </w:tcPr>
          <w:p w:rsidR="001A7D66" w:rsidRDefault="00F3312F">
            <w:pPr>
              <w:spacing w:after="40"/>
            </w:pPr>
            <w:r>
              <w:t>Українська</w:t>
            </w:r>
          </w:p>
        </w:tc>
      </w:tr>
      <w:tr w:rsidR="001A7D66" w:rsidRPr="00DA2F44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Кількість студентів (мін. – макс.):</w:t>
            </w:r>
          </w:p>
        </w:tc>
        <w:tc>
          <w:tcPr>
            <w:tcW w:w="4986" w:type="dxa"/>
          </w:tcPr>
          <w:p w:rsidR="001A7D66" w:rsidRPr="00F91B1C" w:rsidRDefault="00F3312F" w:rsidP="00F91B1C">
            <w:pPr>
              <w:spacing w:after="40"/>
              <w:rPr>
                <w:lang w:val="ru-RU"/>
              </w:rPr>
            </w:pPr>
            <w:r w:rsidRPr="00F91B1C">
              <w:rPr>
                <w:lang w:val="ru-RU"/>
              </w:rPr>
              <w:t>10–</w:t>
            </w:r>
            <w:r w:rsidR="00F91B1C">
              <w:rPr>
                <w:lang w:val="uk-UA"/>
              </w:rPr>
              <w:t>25</w:t>
            </w:r>
            <w:r w:rsidRPr="00F91B1C">
              <w:rPr>
                <w:lang w:val="ru-RU"/>
              </w:rPr>
              <w:t xml:space="preserve"> студентів у підгрупі (загалом до 50 здобувачів)</w:t>
            </w:r>
          </w:p>
        </w:tc>
      </w:tr>
      <w:tr w:rsidR="001A7D66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Семестр, в якому викладається:</w:t>
            </w:r>
          </w:p>
        </w:tc>
        <w:tc>
          <w:tcPr>
            <w:tcW w:w="4986" w:type="dxa"/>
          </w:tcPr>
          <w:p w:rsidR="001A7D66" w:rsidRDefault="00F3312F">
            <w:pPr>
              <w:spacing w:after="40"/>
            </w:pPr>
            <w:r>
              <w:t>Семестр 3, бакалаври (2 курс)</w:t>
            </w:r>
          </w:p>
        </w:tc>
      </w:tr>
      <w:tr w:rsidR="001A7D66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Окрім спеціальностей/ОП:</w:t>
            </w:r>
          </w:p>
        </w:tc>
        <w:tc>
          <w:tcPr>
            <w:tcW w:w="4986" w:type="dxa"/>
          </w:tcPr>
          <w:p w:rsidR="001A7D66" w:rsidRDefault="00F3312F">
            <w:pPr>
              <w:spacing w:after="40"/>
            </w:pPr>
            <w:r>
              <w:t>—</w:t>
            </w:r>
          </w:p>
        </w:tc>
      </w:tr>
      <w:tr w:rsidR="001A7D66" w:rsidRPr="00DA2F44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Для спеціальностей/ОП:</w:t>
            </w:r>
          </w:p>
        </w:tc>
        <w:tc>
          <w:tcPr>
            <w:tcW w:w="4986" w:type="dxa"/>
          </w:tcPr>
          <w:p w:rsidR="001A7D66" w:rsidRPr="00F91B1C" w:rsidRDefault="00DA2F44" w:rsidP="00C83DA6">
            <w:pPr>
              <w:spacing w:after="40"/>
              <w:rPr>
                <w:lang w:val="ru-RU"/>
              </w:rPr>
            </w:pPr>
            <w:r>
              <w:rPr>
                <w:lang w:val="uk-UA"/>
              </w:rPr>
              <w:t>К3</w:t>
            </w:r>
            <w:r w:rsidRPr="00995F0C">
              <w:rPr>
                <w:lang w:val="ru-RU"/>
              </w:rPr>
              <w:t xml:space="preserve"> «Національна безпека (за окремими сферами забезпечення і видами діяльності)» / ОП «Національна безпека»</w:t>
            </w:r>
            <w:r>
              <w:rPr>
                <w:lang w:val="ru-RU"/>
              </w:rPr>
              <w:t xml:space="preserve"> </w:t>
            </w:r>
            <w:r w:rsidRPr="00995F0C">
              <w:rPr>
                <w:lang w:val="ru-RU"/>
              </w:rPr>
              <w:t>(за окремими сферами забезпечення і видами діяльності)</w:t>
            </w:r>
            <w:bookmarkStart w:id="0" w:name="_GoBack"/>
            <w:bookmarkEnd w:id="0"/>
          </w:p>
        </w:tc>
      </w:tr>
      <w:tr w:rsidR="001A7D66" w:rsidRPr="004E3F31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Кількість кредитів ЄКТС / годин:</w:t>
            </w:r>
          </w:p>
        </w:tc>
        <w:tc>
          <w:tcPr>
            <w:tcW w:w="4986" w:type="dxa"/>
          </w:tcPr>
          <w:p w:rsidR="001A7D66" w:rsidRPr="004E3F31" w:rsidRDefault="004E3F31">
            <w:pPr>
              <w:spacing w:after="40"/>
            </w:pPr>
            <w:r>
              <w:rPr>
                <w:lang w:val="ru-RU"/>
              </w:rPr>
              <w:t>кредитів</w:t>
            </w:r>
            <w:r w:rsidRPr="00DA2F44">
              <w:rPr>
                <w:lang w:val="ru-RU"/>
              </w:rPr>
              <w:t xml:space="preserve"> </w:t>
            </w:r>
            <w:r>
              <w:rPr>
                <w:lang w:val="ru-RU"/>
              </w:rPr>
              <w:t>ЄКТС</w:t>
            </w:r>
            <w:r w:rsidRPr="00DA2F44">
              <w:rPr>
                <w:lang w:val="ru-RU"/>
              </w:rPr>
              <w:t xml:space="preserve"> – 4 / </w:t>
            </w:r>
            <w:r>
              <w:rPr>
                <w:lang w:val="ru-RU"/>
              </w:rPr>
              <w:t>лекції</w:t>
            </w:r>
            <w:r w:rsidRPr="00DA2F44">
              <w:rPr>
                <w:lang w:val="ru-RU"/>
              </w:rPr>
              <w:t xml:space="preserve"> – 28</w:t>
            </w:r>
            <w:r w:rsidR="00F3312F" w:rsidRPr="00DA2F44">
              <w:rPr>
                <w:lang w:val="ru-RU"/>
              </w:rPr>
              <w:t xml:space="preserve"> </w:t>
            </w:r>
            <w:r w:rsidR="00F3312F" w:rsidRPr="00F91B1C">
              <w:rPr>
                <w:lang w:val="ru-RU"/>
              </w:rPr>
              <w:t>год</w:t>
            </w:r>
            <w:r w:rsidR="00F3312F" w:rsidRPr="00DA2F44">
              <w:rPr>
                <w:lang w:val="ru-RU"/>
              </w:rPr>
              <w:t xml:space="preserve">., </w:t>
            </w:r>
            <w:r w:rsidR="00F3312F" w:rsidRPr="00F91B1C">
              <w:rPr>
                <w:lang w:val="ru-RU"/>
              </w:rPr>
              <w:t>практичні</w:t>
            </w:r>
            <w:r w:rsidR="00F3312F" w:rsidRPr="00DA2F44">
              <w:rPr>
                <w:lang w:val="ru-RU"/>
              </w:rPr>
              <w:t xml:space="preserve"> </w:t>
            </w:r>
            <w:r w:rsidR="00F3312F" w:rsidRPr="00F91B1C">
              <w:rPr>
                <w:lang w:val="ru-RU"/>
              </w:rPr>
              <w:t>заняття</w:t>
            </w:r>
            <w:r w:rsidRPr="00DA2F44">
              <w:rPr>
                <w:lang w:val="ru-RU"/>
              </w:rPr>
              <w:t xml:space="preserve"> – </w:t>
            </w:r>
            <w:r>
              <w:rPr>
                <w:lang w:val="uk-UA"/>
              </w:rPr>
              <w:t>32</w:t>
            </w:r>
            <w:r w:rsidR="00F3312F" w:rsidRPr="00DA2F44">
              <w:rPr>
                <w:lang w:val="ru-RU"/>
              </w:rPr>
              <w:t xml:space="preserve"> </w:t>
            </w:r>
            <w:r w:rsidR="00F3312F" w:rsidRPr="00F91B1C">
              <w:rPr>
                <w:lang w:val="ru-RU"/>
              </w:rPr>
              <w:t>год</w:t>
            </w:r>
            <w:r w:rsidR="00F3312F" w:rsidRPr="00DA2F44">
              <w:rPr>
                <w:lang w:val="ru-RU"/>
              </w:rPr>
              <w:t xml:space="preserve">., </w:t>
            </w:r>
            <w:r w:rsidR="00F3312F" w:rsidRPr="00F91B1C">
              <w:rPr>
                <w:lang w:val="ru-RU"/>
              </w:rPr>
              <w:t>самостійна</w:t>
            </w:r>
            <w:r w:rsidR="00F3312F" w:rsidRPr="00DA2F44">
              <w:rPr>
                <w:lang w:val="ru-RU"/>
              </w:rPr>
              <w:t xml:space="preserve"> </w:t>
            </w:r>
            <w:r w:rsidR="00F3312F" w:rsidRPr="00F91B1C">
              <w:rPr>
                <w:lang w:val="ru-RU"/>
              </w:rPr>
              <w:t>робота</w:t>
            </w:r>
            <w:r w:rsidRPr="00DA2F44">
              <w:rPr>
                <w:lang w:val="ru-RU"/>
              </w:rPr>
              <w:t xml:space="preserve"> – 60</w:t>
            </w:r>
            <w:r w:rsidR="00F3312F" w:rsidRPr="00DA2F44">
              <w:rPr>
                <w:lang w:val="ru-RU"/>
              </w:rPr>
              <w:t xml:space="preserve"> </w:t>
            </w:r>
            <w:r w:rsidR="00F3312F" w:rsidRPr="00F91B1C">
              <w:rPr>
                <w:lang w:val="ru-RU"/>
              </w:rPr>
              <w:t>год</w:t>
            </w:r>
            <w:r w:rsidR="00F3312F" w:rsidRPr="00DA2F44">
              <w:rPr>
                <w:lang w:val="ru-RU"/>
              </w:rPr>
              <w:t xml:space="preserve">. </w:t>
            </w:r>
            <w:r w:rsidR="00F3312F" w:rsidRPr="004E3F31">
              <w:t>(</w:t>
            </w:r>
            <w:r w:rsidR="00F3312F" w:rsidRPr="004E3F31">
              <w:rPr>
                <w:lang w:val="ru-RU"/>
              </w:rPr>
              <w:t>усього</w:t>
            </w:r>
            <w:r w:rsidR="00F3312F" w:rsidRPr="004E3F31">
              <w:t xml:space="preserve"> 120 </w:t>
            </w:r>
            <w:r w:rsidR="00F3312F" w:rsidRPr="004E3F31">
              <w:rPr>
                <w:lang w:val="ru-RU"/>
              </w:rPr>
              <w:t>год</w:t>
            </w:r>
            <w:r w:rsidR="00F3312F" w:rsidRPr="004E3F31">
              <w:t>.)</w:t>
            </w:r>
          </w:p>
        </w:tc>
      </w:tr>
      <w:tr w:rsidR="001A7D66" w:rsidRPr="00F91B1C">
        <w:tc>
          <w:tcPr>
            <w:tcW w:w="4986" w:type="dxa"/>
          </w:tcPr>
          <w:p w:rsidR="001A7D66" w:rsidRPr="00DA2F44" w:rsidRDefault="00F3312F">
            <w:pPr>
              <w:spacing w:after="40"/>
              <w:rPr>
                <w:lang w:val="ru-RU"/>
              </w:rPr>
            </w:pPr>
            <w:r w:rsidRPr="00F91B1C">
              <w:rPr>
                <w:b/>
                <w:lang w:val="ru-RU"/>
              </w:rPr>
              <w:t>Форма</w:t>
            </w:r>
            <w:r w:rsidRPr="00DA2F44">
              <w:rPr>
                <w:b/>
                <w:lang w:val="ru-RU"/>
              </w:rPr>
              <w:t xml:space="preserve"> </w:t>
            </w:r>
            <w:r w:rsidRPr="00F91B1C">
              <w:rPr>
                <w:b/>
                <w:lang w:val="ru-RU"/>
              </w:rPr>
              <w:t>підсумкового</w:t>
            </w:r>
            <w:r w:rsidRPr="00DA2F44">
              <w:rPr>
                <w:b/>
                <w:lang w:val="ru-RU"/>
              </w:rPr>
              <w:t xml:space="preserve"> </w:t>
            </w:r>
            <w:r w:rsidRPr="00F91B1C">
              <w:rPr>
                <w:b/>
                <w:lang w:val="ru-RU"/>
              </w:rPr>
              <w:t>контролю</w:t>
            </w:r>
            <w:r w:rsidRPr="00DA2F44">
              <w:rPr>
                <w:b/>
                <w:lang w:val="ru-RU"/>
              </w:rPr>
              <w:t xml:space="preserve"> </w:t>
            </w:r>
            <w:r w:rsidRPr="00F91B1C">
              <w:rPr>
                <w:b/>
                <w:lang w:val="ru-RU"/>
              </w:rPr>
              <w:t>та</w:t>
            </w:r>
            <w:r w:rsidRPr="00DA2F44">
              <w:rPr>
                <w:b/>
                <w:lang w:val="ru-RU"/>
              </w:rPr>
              <w:t xml:space="preserve"> </w:t>
            </w:r>
            <w:r w:rsidRPr="00F91B1C">
              <w:rPr>
                <w:b/>
                <w:lang w:val="ru-RU"/>
              </w:rPr>
              <w:t>індивідуальні</w:t>
            </w:r>
            <w:r w:rsidRPr="00DA2F44">
              <w:rPr>
                <w:b/>
                <w:lang w:val="ru-RU"/>
              </w:rPr>
              <w:t xml:space="preserve"> </w:t>
            </w:r>
            <w:r w:rsidRPr="00F91B1C">
              <w:rPr>
                <w:b/>
                <w:lang w:val="ru-RU"/>
              </w:rPr>
              <w:t>завдання</w:t>
            </w:r>
            <w:r w:rsidRPr="00DA2F44">
              <w:rPr>
                <w:b/>
                <w:lang w:val="ru-RU"/>
              </w:rPr>
              <w:t>:</w:t>
            </w:r>
          </w:p>
        </w:tc>
        <w:tc>
          <w:tcPr>
            <w:tcW w:w="4986" w:type="dxa"/>
          </w:tcPr>
          <w:p w:rsidR="001A7D66" w:rsidRPr="004E3F31" w:rsidRDefault="00F3312F" w:rsidP="00C83DA6">
            <w:pPr>
              <w:spacing w:after="40"/>
            </w:pPr>
            <w:r w:rsidRPr="00F91B1C">
              <w:rPr>
                <w:lang w:val="ru-RU"/>
              </w:rPr>
              <w:t>Залік</w:t>
            </w:r>
            <w:r w:rsidRPr="004E3F31">
              <w:t xml:space="preserve"> </w:t>
            </w:r>
          </w:p>
        </w:tc>
      </w:tr>
      <w:tr w:rsidR="001A7D66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Кафедра, що забезпечує викладання:</w:t>
            </w:r>
          </w:p>
        </w:tc>
        <w:tc>
          <w:tcPr>
            <w:tcW w:w="4986" w:type="dxa"/>
          </w:tcPr>
          <w:p w:rsidR="001A7D66" w:rsidRPr="00F91B1C" w:rsidRDefault="00F91B1C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ПУАНАБ</w:t>
            </w:r>
          </w:p>
        </w:tc>
      </w:tr>
      <w:tr w:rsidR="001A7D66" w:rsidRPr="00F91B1C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Викладач:</w:t>
            </w:r>
          </w:p>
        </w:tc>
        <w:tc>
          <w:tcPr>
            <w:tcW w:w="4986" w:type="dxa"/>
          </w:tcPr>
          <w:p w:rsidR="001A7D66" w:rsidRPr="00F91B1C" w:rsidRDefault="00F91B1C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Остап</w:t>
            </w:r>
            <w:r w:rsidRPr="00F91B1C">
              <w:t>’</w:t>
            </w:r>
            <w:r>
              <w:rPr>
                <w:lang w:val="uk-UA"/>
              </w:rPr>
              <w:t>як Василь Іванович, доктор політичних наук, професор кафедри публічного управління адміністрування і національної безпеки</w:t>
            </w:r>
          </w:p>
        </w:tc>
      </w:tr>
      <w:tr w:rsidR="001A7D66" w:rsidRPr="00DA2F44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Пререквізити:</w:t>
            </w:r>
          </w:p>
        </w:tc>
        <w:tc>
          <w:tcPr>
            <w:tcW w:w="4986" w:type="dxa"/>
          </w:tcPr>
          <w:p w:rsidR="001A7D66" w:rsidRPr="00C83DA6" w:rsidRDefault="00F3312F" w:rsidP="00F91B1C">
            <w:pPr>
              <w:spacing w:after="40"/>
              <w:rPr>
                <w:lang w:val="ru-RU"/>
              </w:rPr>
            </w:pPr>
            <w:r w:rsidRPr="00F91B1C">
              <w:rPr>
                <w:lang w:val="ru-RU"/>
              </w:rPr>
              <w:t>Політологія</w:t>
            </w:r>
            <w:r w:rsidR="00F91B1C" w:rsidRPr="00C83DA6">
              <w:rPr>
                <w:lang w:val="ru-RU"/>
              </w:rPr>
              <w:t xml:space="preserve"> </w:t>
            </w:r>
            <w:r w:rsidR="00F91B1C">
              <w:rPr>
                <w:lang w:val="ru-RU"/>
              </w:rPr>
              <w:t>та</w:t>
            </w:r>
            <w:r w:rsidR="00F91B1C" w:rsidRPr="00C83DA6">
              <w:rPr>
                <w:lang w:val="ru-RU"/>
              </w:rPr>
              <w:t xml:space="preserve"> </w:t>
            </w:r>
            <w:r w:rsidR="00F91B1C">
              <w:rPr>
                <w:lang w:val="ru-RU"/>
              </w:rPr>
              <w:t>основи</w:t>
            </w:r>
            <w:r w:rsidR="00F91B1C" w:rsidRPr="00C83DA6">
              <w:rPr>
                <w:lang w:val="ru-RU"/>
              </w:rPr>
              <w:t xml:space="preserve"> </w:t>
            </w:r>
            <w:r w:rsidR="00F91B1C">
              <w:rPr>
                <w:lang w:val="ru-RU"/>
              </w:rPr>
              <w:t>держави</w:t>
            </w:r>
            <w:r w:rsidR="00F91B1C" w:rsidRPr="00C83DA6">
              <w:rPr>
                <w:lang w:val="ru-RU"/>
              </w:rPr>
              <w:t xml:space="preserve"> </w:t>
            </w:r>
            <w:r w:rsidR="00F91B1C">
              <w:rPr>
                <w:lang w:val="ru-RU"/>
              </w:rPr>
              <w:t>і</w:t>
            </w:r>
            <w:r w:rsidR="00F91B1C" w:rsidRPr="00C83DA6">
              <w:rPr>
                <w:lang w:val="ru-RU"/>
              </w:rPr>
              <w:t xml:space="preserve"> </w:t>
            </w:r>
            <w:r w:rsidR="00F91B1C">
              <w:rPr>
                <w:lang w:val="ru-RU"/>
              </w:rPr>
              <w:t>права</w:t>
            </w:r>
            <w:r w:rsidR="00F91B1C" w:rsidRPr="00C83DA6">
              <w:rPr>
                <w:lang w:val="ru-RU"/>
              </w:rPr>
              <w:t xml:space="preserve">, </w:t>
            </w:r>
            <w:r w:rsidR="00F91B1C">
              <w:rPr>
                <w:lang w:val="ru-RU"/>
              </w:rPr>
              <w:t>Основи</w:t>
            </w:r>
            <w:r w:rsidR="00F91B1C" w:rsidRPr="00C83DA6">
              <w:rPr>
                <w:lang w:val="ru-RU"/>
              </w:rPr>
              <w:t xml:space="preserve"> </w:t>
            </w:r>
            <w:r w:rsidR="00F91B1C">
              <w:rPr>
                <w:lang w:val="ru-RU"/>
              </w:rPr>
              <w:t>національної</w:t>
            </w:r>
            <w:r w:rsidR="00F91B1C" w:rsidRPr="00C83DA6">
              <w:rPr>
                <w:lang w:val="ru-RU"/>
              </w:rPr>
              <w:t xml:space="preserve"> </w:t>
            </w:r>
            <w:r w:rsidR="00F91B1C">
              <w:rPr>
                <w:lang w:val="ru-RU"/>
              </w:rPr>
              <w:t>безпека</w:t>
            </w:r>
          </w:p>
        </w:tc>
      </w:tr>
      <w:tr w:rsidR="001A7D66" w:rsidRPr="00DA2F44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Компетентності:</w:t>
            </w:r>
          </w:p>
        </w:tc>
        <w:tc>
          <w:tcPr>
            <w:tcW w:w="4986" w:type="dxa"/>
          </w:tcPr>
          <w:p w:rsidR="00FC1E4D" w:rsidRPr="00FC1E4D" w:rsidRDefault="00FC1E4D" w:rsidP="00FC1E4D">
            <w:pPr>
              <w:shd w:val="clear" w:color="auto" w:fill="FFFFFF"/>
              <w:jc w:val="both"/>
              <w:rPr>
                <w:rFonts w:cs="Times New Roman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ЗК-1.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Здатність до розуміння предметної сфери професійної діяльності, володіння науковим світоглядом, знання основних теорій, концепцій, учень.</w:t>
            </w:r>
          </w:p>
          <w:p w:rsidR="00FC1E4D" w:rsidRPr="00FC1E4D" w:rsidRDefault="00FC1E4D" w:rsidP="00FC1E4D">
            <w:pPr>
              <w:shd w:val="clear" w:color="auto" w:fill="FFFFFF"/>
              <w:jc w:val="both"/>
              <w:rPr>
                <w:rFonts w:cs="Times New Roman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ЗК-2.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Здатність до ефективної взаємодії; здатність до співпраці та кооперативної діяльності. Повага до різноманітності та мультикультурності; надання рівних можливостей особам різних національностей та різних розумових здібностей, толерантне ставлення до їхньої культурної спадщини, індивідуальних особливостей.</w:t>
            </w:r>
            <w:r w:rsidRPr="00FC1E4D">
              <w:rPr>
                <w:rFonts w:cs="Times New Roman"/>
                <w:color w:val="000000"/>
                <w:lang w:eastAsia="uk-UA"/>
              </w:rPr>
              <w:t> </w:t>
            </w:r>
          </w:p>
          <w:p w:rsidR="00FC1E4D" w:rsidRPr="00FC1E4D" w:rsidRDefault="00FC1E4D" w:rsidP="00FC1E4D">
            <w:pPr>
              <w:shd w:val="clear" w:color="auto" w:fill="FFFFFF"/>
              <w:jc w:val="both"/>
              <w:rPr>
                <w:rFonts w:cs="Times New Roman"/>
                <w:color w:val="000000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ЗК-4.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Здатність відповідально та ефективно реалізовувати громадянські права й обов’язки з метою розвитку демократичного суспільства, орієнтуватися у проблемах сучасного суспільно-політичного життя в Україні.</w:t>
            </w:r>
          </w:p>
          <w:p w:rsidR="00FC1E4D" w:rsidRPr="00FC1E4D" w:rsidRDefault="00FC1E4D" w:rsidP="00FC1E4D">
            <w:pPr>
              <w:jc w:val="both"/>
              <w:rPr>
                <w:rFonts w:cs="Times New Roman"/>
                <w:color w:val="000000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ФК-1.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Здатність до застосування знань провідних безпекових теорій, концепцій, використання якісних та кількісних методів дослідження у сфері національної безпеки.</w:t>
            </w:r>
          </w:p>
          <w:p w:rsidR="00FC1E4D" w:rsidRPr="00FC1E4D" w:rsidRDefault="00FC1E4D" w:rsidP="00FC1E4D">
            <w:pPr>
              <w:jc w:val="both"/>
              <w:rPr>
                <w:rFonts w:cs="Times New Roman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lastRenderedPageBreak/>
              <w:t xml:space="preserve">ФК-2.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 xml:space="preserve">Здатність демонструвати та застосовувати знання з теорії національної безпеки, економічних, політичних, </w:t>
            </w:r>
            <w:r w:rsidRPr="00FC1E4D">
              <w:rPr>
                <w:rFonts w:cs="Times New Roman"/>
                <w:lang w:val="ru-RU" w:eastAsia="uk-UA"/>
              </w:rPr>
              <w:t>безпекових,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 xml:space="preserve"> воєнних</w:t>
            </w:r>
            <w:r w:rsidRPr="00FC1E4D">
              <w:rPr>
                <w:rFonts w:cs="Times New Roman"/>
                <w:lang w:val="ru-RU" w:eastAsia="uk-UA"/>
              </w:rPr>
              <w:t xml:space="preserve">,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соціальних загроз життєдіяльності держави.</w:t>
            </w:r>
          </w:p>
          <w:p w:rsidR="00FC1E4D" w:rsidRPr="00FC1E4D" w:rsidRDefault="00FC1E4D" w:rsidP="00FC1E4D">
            <w:pPr>
              <w:jc w:val="both"/>
              <w:rPr>
                <w:rFonts w:cs="Times New Roman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ФК-5.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Здатність аналізувати соціально важливі процеси та проблеми, вміти використовувати основні положення і методи соціальних, гуманітарних, економічних, безпекових</w:t>
            </w:r>
            <w:r w:rsidRPr="00FC1E4D">
              <w:rPr>
                <w:rFonts w:cs="Times New Roman"/>
                <w:color w:val="000000"/>
                <w:lang w:eastAsia="uk-UA"/>
              </w:rPr>
              <w:t> 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 xml:space="preserve"> та військових наук при вирішенні професійних завдань.</w:t>
            </w:r>
          </w:p>
          <w:p w:rsidR="00FC1E4D" w:rsidRPr="00FC1E4D" w:rsidRDefault="00FC1E4D" w:rsidP="00FC1E4D">
            <w:pPr>
              <w:jc w:val="both"/>
              <w:rPr>
                <w:rFonts w:cs="Times New Roman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color w:val="000000"/>
                <w:lang w:val="ru-RU" w:eastAsia="uk-UA"/>
              </w:rPr>
              <w:t>ПРН-1.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 xml:space="preserve"> Знати базові поняття і категорії, що позначають структурні та функціональні характеристики системи національної безпеки.</w:t>
            </w:r>
          </w:p>
          <w:p w:rsidR="00FC1E4D" w:rsidRPr="00FC1E4D" w:rsidRDefault="00FC1E4D" w:rsidP="00FC1E4D">
            <w:pPr>
              <w:shd w:val="clear" w:color="auto" w:fill="FFFFFF"/>
              <w:jc w:val="both"/>
              <w:rPr>
                <w:rFonts w:cs="Times New Roman"/>
                <w:color w:val="000000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color w:val="000000"/>
                <w:lang w:val="ru-RU" w:eastAsia="uk-UA"/>
              </w:rPr>
              <w:t>ПРН-7.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 xml:space="preserve"> Вміти орієнтуватися в сучасних проблемах національної безпеки України та зарубіжних країн.</w:t>
            </w:r>
          </w:p>
          <w:p w:rsidR="001A7D66" w:rsidRPr="00FC1E4D" w:rsidRDefault="00FC1E4D" w:rsidP="00FC1E4D">
            <w:pPr>
              <w:shd w:val="clear" w:color="auto" w:fill="FFFFFF"/>
              <w:jc w:val="both"/>
              <w:rPr>
                <w:rFonts w:cs="Times New Roman"/>
                <w:color w:val="000000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color w:val="000000"/>
                <w:lang w:val="ru-RU" w:eastAsia="uk-UA"/>
              </w:rPr>
              <w:t>ПРН-11.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 xml:space="preserve"> Здатність удосконалювати знання у сфері міжнародного життя та політичних процесів, орієнтуватися у зовнішній та внутрішній політиці держави, знати її історію та специфіку розвитку й готувати відповідні аналітичні матеріали.</w:t>
            </w:r>
          </w:p>
        </w:tc>
      </w:tr>
      <w:tr w:rsidR="001A7D66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lastRenderedPageBreak/>
              <w:t>Особливості навчання на курсі:</w:t>
            </w:r>
          </w:p>
        </w:tc>
        <w:tc>
          <w:tcPr>
            <w:tcW w:w="4986" w:type="dxa"/>
          </w:tcPr>
          <w:p w:rsidR="001A7D66" w:rsidRDefault="00F3312F">
            <w:pPr>
              <w:spacing w:after="40"/>
            </w:pPr>
            <w:r>
              <w:t>1) Поєднання теорії та кейс-аналізу: від концепцій глобалізації до практичних прикладів у безпековій сфері.</w:t>
            </w:r>
          </w:p>
          <w:p w:rsidR="001A7D66" w:rsidRDefault="00F3312F">
            <w:pPr>
              <w:spacing w:after="40"/>
            </w:pPr>
            <w:r>
              <w:t>2) Міні-дослідження з використанням відкритих даних, оглядів та інфографіки.</w:t>
            </w:r>
          </w:p>
          <w:p w:rsidR="001A7D66" w:rsidRDefault="00F3312F">
            <w:pPr>
              <w:spacing w:after="40"/>
            </w:pPr>
            <w:r>
              <w:t>3) Фокус на впливі глобалізації на економічну, інформаційну та кібербезпеку.</w:t>
            </w:r>
          </w:p>
        </w:tc>
      </w:tr>
      <w:tr w:rsidR="001A7D66" w:rsidRPr="00DA2F44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Матеріально-технічне забезпечення:</w:t>
            </w:r>
          </w:p>
        </w:tc>
        <w:tc>
          <w:tcPr>
            <w:tcW w:w="4986" w:type="dxa"/>
          </w:tcPr>
          <w:p w:rsidR="001A7D66" w:rsidRPr="00F91B1C" w:rsidRDefault="00F3312F">
            <w:pPr>
              <w:spacing w:after="40"/>
              <w:rPr>
                <w:lang w:val="ru-RU"/>
              </w:rPr>
            </w:pPr>
            <w:r w:rsidRPr="00F91B1C">
              <w:rPr>
                <w:lang w:val="ru-RU"/>
              </w:rPr>
              <w:t>Смартфон (або ноутбук/планшет) та доступ до інтернету; робота з нормативними документами, аналітичними матеріалами та навчальними презентаціями.</w:t>
            </w:r>
          </w:p>
        </w:tc>
      </w:tr>
      <w:tr w:rsidR="001A7D66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Посилання на ЕНК Moodle:</w:t>
            </w:r>
          </w:p>
        </w:tc>
        <w:tc>
          <w:tcPr>
            <w:tcW w:w="4986" w:type="dxa"/>
          </w:tcPr>
          <w:p w:rsidR="001A7D66" w:rsidRDefault="00B83D72">
            <w:pPr>
              <w:spacing w:after="40"/>
            </w:pPr>
            <w:r w:rsidRPr="00B83D72">
              <w:t>https://dn.nung.edu.ua/course/view.php?id=5152</w:t>
            </w:r>
          </w:p>
        </w:tc>
      </w:tr>
      <w:tr w:rsidR="001A7D66" w:rsidRPr="00DA2F44">
        <w:tc>
          <w:tcPr>
            <w:tcW w:w="4986" w:type="dxa"/>
          </w:tcPr>
          <w:p w:rsidR="001A7D66" w:rsidRDefault="00F3312F">
            <w:pPr>
              <w:spacing w:after="40"/>
            </w:pPr>
            <w:r w:rsidRPr="00F91B1C">
              <w:rPr>
                <w:b/>
                <w:lang w:val="ru-RU"/>
              </w:rPr>
              <w:t xml:space="preserve">Посилання на інші матеріали за дисципліною </w:t>
            </w:r>
            <w:r>
              <w:rPr>
                <w:b/>
              </w:rPr>
              <w:t>(за наявності)</w:t>
            </w:r>
          </w:p>
        </w:tc>
        <w:tc>
          <w:tcPr>
            <w:tcW w:w="4986" w:type="dxa"/>
          </w:tcPr>
          <w:p w:rsidR="001A7D66" w:rsidRPr="00F91B1C" w:rsidRDefault="00F3312F">
            <w:pPr>
              <w:spacing w:after="40"/>
              <w:rPr>
                <w:lang w:val="ru-RU"/>
              </w:rPr>
            </w:pPr>
            <w:r w:rsidRPr="00F91B1C">
              <w:rPr>
                <w:lang w:val="ru-RU"/>
              </w:rPr>
              <w:t>Добірки статей/звітів і презентації – в електронному форматі (за погодженням з викладачем).</w:t>
            </w:r>
          </w:p>
        </w:tc>
      </w:tr>
      <w:tr w:rsidR="001A7D66">
        <w:tc>
          <w:tcPr>
            <w:tcW w:w="4986" w:type="dxa"/>
          </w:tcPr>
          <w:p w:rsidR="001A7D66" w:rsidRDefault="00F3312F">
            <w:pPr>
              <w:spacing w:after="40"/>
            </w:pPr>
            <w:r>
              <w:rPr>
                <w:b/>
              </w:rPr>
              <w:t>Стислий опис дисципліни:</w:t>
            </w:r>
          </w:p>
        </w:tc>
        <w:tc>
          <w:tcPr>
            <w:tcW w:w="4986" w:type="dxa"/>
          </w:tcPr>
          <w:p w:rsidR="001A7D66" w:rsidRDefault="00A35198" w:rsidP="00F91B1C">
            <w:pPr>
              <w:spacing w:after="40"/>
              <w:jc w:val="both"/>
            </w:pPr>
            <w:r>
              <w:t xml:space="preserve">Дисципліна </w:t>
            </w:r>
            <w:r w:rsidR="00F3312F">
              <w:t>формує розуміння глобалізації як системи взаємозалежностей у політиці, економіці, технологіях та інформаційному просторі. Для фахівців з національної безпеки дисципліна пояснює, як глобальні потоки ресурсів і даних змінюють характер загроз: від кібератак і дезінформації до шоків у ланцюгах постачання та фінансових криз. Студенти тренуються оцінювати вплив глобальних змін на національні інтереси та пропонувати рішення щодо підвищення стійкості.</w:t>
            </w:r>
          </w:p>
        </w:tc>
      </w:tr>
    </w:tbl>
    <w:p w:rsidR="00F3312F" w:rsidRDefault="00F3312F"/>
    <w:sectPr w:rsidR="00F3312F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7D66"/>
    <w:rsid w:val="0029639D"/>
    <w:rsid w:val="00326F90"/>
    <w:rsid w:val="004E3F31"/>
    <w:rsid w:val="008E1EBF"/>
    <w:rsid w:val="00A35198"/>
    <w:rsid w:val="00AA1D8D"/>
    <w:rsid w:val="00B47730"/>
    <w:rsid w:val="00B83D72"/>
    <w:rsid w:val="00C83DA6"/>
    <w:rsid w:val="00CB0664"/>
    <w:rsid w:val="00DA2F44"/>
    <w:rsid w:val="00F3312F"/>
    <w:rsid w:val="00F91B1C"/>
    <w:rsid w:val="00FC1E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E8BAE4E-D32D-4C79-9B3F-A36E9DE7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FE8F6F-4FC0-4607-9F41-773D142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*</cp:lastModifiedBy>
  <cp:revision>10</cp:revision>
  <dcterms:created xsi:type="dcterms:W3CDTF">2013-12-23T23:15:00Z</dcterms:created>
  <dcterms:modified xsi:type="dcterms:W3CDTF">2026-03-16T18:46:00Z</dcterms:modified>
  <cp:category/>
</cp:coreProperties>
</file>