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6D" w:rsidRPr="00AE11B5" w:rsidRDefault="00EA556D" w:rsidP="00EA556D">
      <w:pPr>
        <w:shd w:val="clear" w:color="auto" w:fill="FFFFFF"/>
        <w:spacing w:after="0"/>
        <w:ind w:left="1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 w:rsidRPr="00AE11B5">
        <w:rPr>
          <w:rFonts w:ascii="Times New Roman" w:eastAsia="Times New Roman" w:hAnsi="Times New Roman" w:cs="Times New Roman"/>
          <w:sz w:val="24"/>
          <w:szCs w:val="24"/>
        </w:rPr>
        <w:t>Міністерство освіти і науки України</w:t>
      </w:r>
      <w:r w:rsidRPr="00AE11B5">
        <w:rPr>
          <w:rFonts w:ascii="Calibri" w:eastAsia="Calibri" w:hAnsi="Calibri" w:cs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DFF9DD2" wp14:editId="22562D59">
            <wp:simplePos x="0" y="0"/>
            <wp:positionH relativeFrom="margin">
              <wp:posOffset>190500</wp:posOffset>
            </wp:positionH>
            <wp:positionV relativeFrom="paragraph">
              <wp:posOffset>-125730</wp:posOffset>
            </wp:positionV>
            <wp:extent cx="873125" cy="110871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56D" w:rsidRPr="00AE11B5" w:rsidRDefault="00EA556D" w:rsidP="00EA556D">
      <w:pPr>
        <w:shd w:val="clear" w:color="auto" w:fill="FFFFFF"/>
        <w:spacing w:after="0"/>
        <w:ind w:left="1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1B5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Івано-Франківський національний технічний університет нафти і газу</w:t>
      </w:r>
    </w:p>
    <w:p w:rsidR="00EA556D" w:rsidRPr="00AE11B5" w:rsidRDefault="00EA556D" w:rsidP="00EA556D">
      <w:pPr>
        <w:shd w:val="clear" w:color="auto" w:fill="FFFFFF"/>
        <w:spacing w:after="0"/>
        <w:ind w:left="1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1B5">
        <w:rPr>
          <w:rFonts w:ascii="Times New Roman" w:eastAsia="Times New Roman" w:hAnsi="Times New Roman" w:cs="Times New Roman"/>
          <w:b/>
          <w:sz w:val="28"/>
          <w:szCs w:val="28"/>
        </w:rPr>
        <w:t>(ІФНТУНГ)</w:t>
      </w:r>
    </w:p>
    <w:p w:rsidR="00EA556D" w:rsidRPr="00AE11B5" w:rsidRDefault="00EA556D" w:rsidP="00EA556D">
      <w:pPr>
        <w:shd w:val="clear" w:color="auto" w:fill="FFFFFF"/>
        <w:spacing w:after="0"/>
        <w:ind w:left="1985"/>
        <w:jc w:val="center"/>
        <w:rPr>
          <w:rFonts w:ascii="Times New Roman" w:eastAsia="Times New Roman" w:hAnsi="Times New Roman" w:cs="Times New Roman"/>
        </w:rPr>
      </w:pPr>
      <w:r w:rsidRPr="00AE11B5">
        <w:rPr>
          <w:rFonts w:ascii="Times New Roman" w:eastAsia="Times New Roman" w:hAnsi="Times New Roman" w:cs="Times New Roman"/>
        </w:rPr>
        <w:t>Україна, 76019 м. Івано-Франківськ, вул. Карпатська 15</w:t>
      </w:r>
    </w:p>
    <w:p w:rsidR="00EA556D" w:rsidRPr="00AE11B5" w:rsidRDefault="002B310D" w:rsidP="00EA556D">
      <w:pPr>
        <w:shd w:val="clear" w:color="auto" w:fill="FFFFFF"/>
        <w:spacing w:after="0"/>
        <w:ind w:left="1985"/>
        <w:jc w:val="center"/>
        <w:rPr>
          <w:rFonts w:ascii="Times New Roman" w:eastAsia="Times New Roman" w:hAnsi="Times New Roman" w:cs="Times New Roman"/>
        </w:rPr>
      </w:pPr>
      <w:hyperlink r:id="rId8" w:history="1">
        <w:r w:rsidR="00EA556D" w:rsidRPr="00AE11B5">
          <w:rPr>
            <w:rFonts w:ascii="Times New Roman" w:eastAsia="Times New Roman" w:hAnsi="Times New Roman" w:cs="Times New Roman"/>
            <w:color w:val="0000FF"/>
            <w:u w:val="single"/>
          </w:rPr>
          <w:t>http://nung.edu.ua/</w:t>
        </w:r>
      </w:hyperlink>
      <w:r w:rsidR="00EA556D" w:rsidRPr="00AE11B5">
        <w:rPr>
          <w:rFonts w:ascii="Times New Roman" w:eastAsia="Times New Roman" w:hAnsi="Times New Roman" w:cs="Times New Roman"/>
        </w:rPr>
        <w:t>, тел. / факс (0342) 54-72-66</w:t>
      </w:r>
    </w:p>
    <w:p w:rsidR="00EA556D" w:rsidRPr="00AE11B5" w:rsidRDefault="00EA556D" w:rsidP="00EA556D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EA556D" w:rsidRPr="00AE11B5" w:rsidRDefault="00EA556D" w:rsidP="00EA556D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EA556D" w:rsidRPr="00AE11B5" w:rsidRDefault="00EA556D" w:rsidP="00EA556D">
      <w:pPr>
        <w:spacing w:after="0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EA556D" w:rsidRPr="002D2247" w:rsidRDefault="00EA556D" w:rsidP="00EA556D">
      <w:pPr>
        <w:spacing w:after="0"/>
        <w:ind w:left="5580"/>
        <w:rPr>
          <w:rFonts w:ascii="Times New Roman" w:eastAsia="Times New Roman" w:hAnsi="Times New Roman" w:cs="Times New Roman"/>
          <w:b/>
        </w:rPr>
      </w:pPr>
      <w:r w:rsidRPr="002D2247">
        <w:rPr>
          <w:rFonts w:ascii="Times New Roman" w:eastAsia="Times New Roman" w:hAnsi="Times New Roman" w:cs="Times New Roman"/>
          <w:b/>
        </w:rPr>
        <w:t>ЗАТВЕРДЖЕНО</w:t>
      </w:r>
    </w:p>
    <w:p w:rsidR="00652551" w:rsidRPr="002D2247" w:rsidRDefault="00652551" w:rsidP="00EA556D">
      <w:pPr>
        <w:spacing w:after="0"/>
        <w:ind w:left="5580"/>
        <w:rPr>
          <w:rFonts w:ascii="Times New Roman" w:eastAsia="Times New Roman" w:hAnsi="Times New Roman" w:cs="Times New Roman"/>
          <w:b/>
        </w:rPr>
      </w:pPr>
      <w:r w:rsidRPr="002D2247">
        <w:rPr>
          <w:rFonts w:ascii="Times New Roman" w:eastAsia="Times New Roman" w:hAnsi="Times New Roman" w:cs="Times New Roman"/>
          <w:b/>
        </w:rPr>
        <w:t xml:space="preserve">рішенням </w:t>
      </w:r>
      <w:r w:rsidR="009D13D1" w:rsidRPr="002D2247">
        <w:rPr>
          <w:rFonts w:ascii="Times New Roman" w:eastAsia="Times New Roman" w:hAnsi="Times New Roman" w:cs="Times New Roman"/>
          <w:b/>
        </w:rPr>
        <w:t xml:space="preserve"> ___________</w:t>
      </w:r>
      <w:r w:rsidRPr="002D2247">
        <w:rPr>
          <w:rFonts w:ascii="Times New Roman" w:eastAsia="Times New Roman" w:hAnsi="Times New Roman" w:cs="Times New Roman"/>
          <w:b/>
        </w:rPr>
        <w:t xml:space="preserve"> </w:t>
      </w:r>
      <w:r w:rsidR="009D13D1" w:rsidRPr="002D2247">
        <w:rPr>
          <w:rFonts w:ascii="Times New Roman" w:eastAsia="Times New Roman" w:hAnsi="Times New Roman" w:cs="Times New Roman"/>
          <w:b/>
        </w:rPr>
        <w:t xml:space="preserve"> від </w:t>
      </w:r>
      <w:bookmarkStart w:id="1" w:name="_GoBack"/>
      <w:bookmarkEnd w:id="1"/>
      <w:r w:rsidR="009D13D1" w:rsidRPr="002D2247">
        <w:rPr>
          <w:rFonts w:ascii="Times New Roman" w:eastAsia="Times New Roman" w:hAnsi="Times New Roman" w:cs="Times New Roman"/>
          <w:b/>
        </w:rPr>
        <w:t>«__»____.2023 р., протокол №____/___,</w:t>
      </w:r>
    </w:p>
    <w:p w:rsidR="009D13D1" w:rsidRPr="002D2247" w:rsidRDefault="009D13D1" w:rsidP="00EA556D">
      <w:pPr>
        <w:spacing w:after="0"/>
        <w:ind w:left="5580"/>
        <w:rPr>
          <w:rFonts w:ascii="Times New Roman" w:eastAsia="Times New Roman" w:hAnsi="Times New Roman" w:cs="Times New Roman"/>
          <w:b/>
        </w:rPr>
      </w:pPr>
      <w:r w:rsidRPr="002D2247">
        <w:rPr>
          <w:rFonts w:ascii="Times New Roman" w:eastAsia="Times New Roman" w:hAnsi="Times New Roman" w:cs="Times New Roman"/>
          <w:b/>
        </w:rPr>
        <w:t>введено в дію наказом ректора від «___»________.2023 р. №____</w:t>
      </w:r>
    </w:p>
    <w:p w:rsidR="00EA556D" w:rsidRPr="002D2247" w:rsidRDefault="00EA556D" w:rsidP="00EA556D">
      <w:pPr>
        <w:keepNext/>
        <w:shd w:val="clear" w:color="auto" w:fill="FFFFFF"/>
        <w:spacing w:before="360" w:after="24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556D" w:rsidRPr="00AE11B5" w:rsidRDefault="00EA556D" w:rsidP="00EA556D">
      <w:pPr>
        <w:rPr>
          <w:rFonts w:ascii="Calibri" w:eastAsia="Calibri" w:hAnsi="Calibri" w:cs="Times New Roman"/>
          <w:lang w:val="en-US"/>
        </w:rPr>
      </w:pPr>
    </w:p>
    <w:p w:rsidR="00EA556D" w:rsidRPr="00AE11B5" w:rsidRDefault="00EA556D" w:rsidP="00EA556D">
      <w:pPr>
        <w:rPr>
          <w:rFonts w:ascii="Calibri" w:eastAsia="Calibri" w:hAnsi="Calibri" w:cs="Times New Roman"/>
        </w:rPr>
      </w:pPr>
    </w:p>
    <w:p w:rsidR="00EA556D" w:rsidRPr="002733F5" w:rsidRDefault="00EA556D" w:rsidP="00EA556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EA556D" w:rsidRPr="0007192A" w:rsidRDefault="00EA556D" w:rsidP="002D224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071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ПОЛОЖЕННЯ</w:t>
      </w:r>
    </w:p>
    <w:p w:rsidR="00EA556D" w:rsidRPr="0007192A" w:rsidRDefault="00EA556D" w:rsidP="002D224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071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про</w:t>
      </w:r>
    </w:p>
    <w:p w:rsidR="00EA556D" w:rsidRPr="0007192A" w:rsidRDefault="00EA556D" w:rsidP="002D224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071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конференцію трудового колективу ІФНТУНГ</w:t>
      </w:r>
    </w:p>
    <w:p w:rsidR="00EA556D" w:rsidRPr="00AE11B5" w:rsidRDefault="00EA556D" w:rsidP="002D2247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2D2247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Pr="00AE11B5" w:rsidRDefault="00EA556D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  <w:r w:rsidRPr="00AE11B5">
        <w:rPr>
          <w:rFonts w:ascii="Times New Roman" w:eastAsia="Times New Roman" w:hAnsi="Times New Roman" w:cs="Times New Roman"/>
        </w:rPr>
        <w:t>м. Івано-Франківськ</w:t>
      </w:r>
    </w:p>
    <w:p w:rsidR="00BB2B9B" w:rsidRDefault="005678B8" w:rsidP="005678B8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р.</w:t>
      </w:r>
    </w:p>
    <w:p w:rsidR="00BB2B9B" w:rsidRPr="00AE11B5" w:rsidRDefault="00BB2B9B" w:rsidP="00EA556D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EA556D" w:rsidRDefault="00EA556D" w:rsidP="00EA556D">
      <w:pPr>
        <w:ind w:right="-1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1.Загальні положення</w:t>
      </w:r>
    </w:p>
    <w:p w:rsidR="00EA556D" w:rsidRDefault="006B205D" w:rsidP="00EA556D">
      <w:pPr>
        <w:spacing w:after="0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775B0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>Положення про Конференцію трудового колективу (далі – Положення) Івано-Франківського національного технічного університету нафти і газу (далі – Університет</w:t>
      </w:r>
      <w:r w:rsidR="004E0221">
        <w:rPr>
          <w:rFonts w:ascii="Times New Roman" w:hAnsi="Times New Roman" w:cs="Times New Roman"/>
          <w:sz w:val="28"/>
          <w:szCs w:val="28"/>
        </w:rPr>
        <w:t xml:space="preserve"> або</w:t>
      </w:r>
      <w:r w:rsidR="00EA556D">
        <w:rPr>
          <w:rFonts w:ascii="Times New Roman" w:hAnsi="Times New Roman" w:cs="Times New Roman"/>
          <w:sz w:val="28"/>
          <w:szCs w:val="28"/>
        </w:rPr>
        <w:t xml:space="preserve"> ІФНТУНГ) розроблено відповідно до </w:t>
      </w:r>
      <w:r w:rsidR="004E2D8B">
        <w:rPr>
          <w:rFonts w:ascii="Times New Roman" w:hAnsi="Times New Roman" w:cs="Times New Roman"/>
          <w:sz w:val="28"/>
          <w:szCs w:val="28"/>
        </w:rPr>
        <w:t>Законів України «Про освіту», «Про вищу освіту»,</w:t>
      </w:r>
      <w:r w:rsidR="004E2D8B" w:rsidRPr="004E2D8B">
        <w:rPr>
          <w:rFonts w:ascii="Times New Roman" w:hAnsi="Times New Roman" w:cs="Times New Roman"/>
          <w:sz w:val="28"/>
          <w:szCs w:val="28"/>
        </w:rPr>
        <w:t xml:space="preserve"> </w:t>
      </w:r>
      <w:r w:rsidR="004E2D8B">
        <w:rPr>
          <w:rFonts w:ascii="Times New Roman" w:hAnsi="Times New Roman" w:cs="Times New Roman"/>
          <w:sz w:val="28"/>
          <w:szCs w:val="28"/>
        </w:rPr>
        <w:t>Статуту Уні</w:t>
      </w:r>
      <w:r w:rsidR="00C941A9">
        <w:rPr>
          <w:rFonts w:ascii="Times New Roman" w:hAnsi="Times New Roman" w:cs="Times New Roman"/>
          <w:sz w:val="28"/>
          <w:szCs w:val="28"/>
        </w:rPr>
        <w:t>верситету.</w:t>
      </w:r>
    </w:p>
    <w:p w:rsidR="00EA556D" w:rsidRPr="00802801" w:rsidRDefault="004E2D8B" w:rsidP="004E2D8B">
      <w:pPr>
        <w:spacing w:after="0"/>
        <w:ind w:right="-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801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F7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Дане положення </w:t>
      </w:r>
      <w:r w:rsidR="0080280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регламентує діяльність</w:t>
      </w:r>
      <w:r w:rsidR="00EA556D" w:rsidRPr="0080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Конференції трудового колективу Університету/навчально-наукового інституту</w:t>
      </w:r>
      <w:r w:rsidR="002165A8">
        <w:rPr>
          <w:rFonts w:ascii="Times New Roman" w:hAnsi="Times New Roman" w:cs="Times New Roman"/>
          <w:color w:val="000000" w:themeColor="text1"/>
          <w:sz w:val="28"/>
          <w:szCs w:val="28"/>
        </w:rPr>
        <w:t>/факультету</w:t>
      </w:r>
      <w:r w:rsidR="00EA556D" w:rsidRPr="008028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4175" w:rsidRDefault="00504175" w:rsidP="00504175">
      <w:pPr>
        <w:tabs>
          <w:tab w:val="left" w:pos="1640"/>
        </w:tabs>
        <w:spacing w:after="0"/>
        <w:ind w:right="-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6B20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859">
        <w:rPr>
          <w:rFonts w:ascii="Times New Roman" w:hAnsi="Times New Roman" w:cs="Times New Roman"/>
          <w:color w:val="000000" w:themeColor="text1"/>
          <w:sz w:val="28"/>
          <w:szCs w:val="28"/>
        </w:rPr>
        <w:t>У даному П</w:t>
      </w:r>
      <w:r w:rsidR="00357859" w:rsidRPr="00357859">
        <w:rPr>
          <w:rFonts w:ascii="Times New Roman" w:hAnsi="Times New Roman" w:cs="Times New Roman"/>
          <w:color w:val="000000" w:themeColor="text1"/>
          <w:sz w:val="28"/>
          <w:szCs w:val="28"/>
        </w:rPr>
        <w:t>оложенні вживаються наступні терміни:</w:t>
      </w:r>
    </w:p>
    <w:p w:rsidR="00504175" w:rsidRPr="00504175" w:rsidRDefault="00504175" w:rsidP="00504175">
      <w:pPr>
        <w:pStyle w:val="a3"/>
        <w:numPr>
          <w:ilvl w:val="0"/>
          <w:numId w:val="3"/>
        </w:numPr>
        <w:tabs>
          <w:tab w:val="left" w:pos="1640"/>
        </w:tabs>
        <w:spacing w:line="276" w:lineRule="auto"/>
        <w:ind w:right="-170"/>
        <w:rPr>
          <w:color w:val="000000" w:themeColor="text1"/>
          <w:sz w:val="28"/>
          <w:szCs w:val="28"/>
        </w:rPr>
      </w:pPr>
      <w:r w:rsidRPr="00C74F8A">
        <w:rPr>
          <w:i/>
          <w:sz w:val="28"/>
        </w:rPr>
        <w:t>конференція</w:t>
      </w:r>
      <w:r w:rsidRPr="00C74F8A">
        <w:rPr>
          <w:i/>
          <w:spacing w:val="1"/>
          <w:sz w:val="28"/>
        </w:rPr>
        <w:t xml:space="preserve"> </w:t>
      </w:r>
      <w:r w:rsidRPr="00C74F8A">
        <w:rPr>
          <w:i/>
          <w:sz w:val="28"/>
        </w:rPr>
        <w:t>трудового</w:t>
      </w:r>
      <w:r w:rsidRPr="00C74F8A">
        <w:rPr>
          <w:i/>
          <w:spacing w:val="1"/>
          <w:sz w:val="28"/>
        </w:rPr>
        <w:t xml:space="preserve"> </w:t>
      </w:r>
      <w:r w:rsidRPr="00C74F8A">
        <w:rPr>
          <w:i/>
          <w:sz w:val="28"/>
        </w:rPr>
        <w:t>колективу Університету</w:t>
      </w:r>
      <w:r w:rsidRPr="00504175">
        <w:rPr>
          <w:spacing w:val="1"/>
          <w:sz w:val="28"/>
        </w:rPr>
        <w:t xml:space="preserve"> </w:t>
      </w:r>
      <w:r w:rsidRPr="00504175">
        <w:rPr>
          <w:sz w:val="28"/>
        </w:rPr>
        <w:t>–</w:t>
      </w:r>
      <w:r w:rsidRPr="00504175">
        <w:rPr>
          <w:spacing w:val="1"/>
          <w:sz w:val="28"/>
        </w:rPr>
        <w:t xml:space="preserve"> </w:t>
      </w:r>
      <w:r w:rsidRPr="00504175">
        <w:rPr>
          <w:sz w:val="28"/>
        </w:rPr>
        <w:t>вищий</w:t>
      </w:r>
      <w:r w:rsidRPr="00504175">
        <w:rPr>
          <w:spacing w:val="1"/>
          <w:sz w:val="28"/>
        </w:rPr>
        <w:t xml:space="preserve"> </w:t>
      </w:r>
      <w:r w:rsidRPr="00504175">
        <w:rPr>
          <w:sz w:val="28"/>
        </w:rPr>
        <w:t>колегіальний</w:t>
      </w:r>
      <w:r w:rsidRPr="00504175">
        <w:rPr>
          <w:spacing w:val="1"/>
          <w:sz w:val="28"/>
        </w:rPr>
        <w:t xml:space="preserve"> </w:t>
      </w:r>
      <w:r w:rsidRPr="00504175">
        <w:rPr>
          <w:sz w:val="28"/>
        </w:rPr>
        <w:t>орган</w:t>
      </w:r>
      <w:r w:rsidRPr="00504175">
        <w:rPr>
          <w:spacing w:val="1"/>
          <w:sz w:val="28"/>
        </w:rPr>
        <w:t xml:space="preserve"> </w:t>
      </w:r>
      <w:r w:rsidRPr="00504175">
        <w:rPr>
          <w:sz w:val="28"/>
        </w:rPr>
        <w:t>громадського</w:t>
      </w:r>
      <w:r w:rsidRPr="00504175">
        <w:rPr>
          <w:spacing w:val="1"/>
          <w:sz w:val="28"/>
        </w:rPr>
        <w:t xml:space="preserve"> </w:t>
      </w:r>
      <w:r w:rsidRPr="00504175">
        <w:rPr>
          <w:sz w:val="28"/>
        </w:rPr>
        <w:t>самоврядування</w:t>
      </w:r>
      <w:r w:rsidRPr="00504175">
        <w:rPr>
          <w:spacing w:val="1"/>
          <w:sz w:val="28"/>
        </w:rPr>
        <w:t xml:space="preserve"> </w:t>
      </w:r>
      <w:r w:rsidRPr="00504175">
        <w:rPr>
          <w:sz w:val="28"/>
        </w:rPr>
        <w:t>Університету, який розглядає</w:t>
      </w:r>
      <w:r w:rsidRPr="00504175">
        <w:rPr>
          <w:spacing w:val="1"/>
          <w:sz w:val="28"/>
        </w:rPr>
        <w:t xml:space="preserve"> </w:t>
      </w:r>
      <w:r w:rsidRPr="00504175">
        <w:rPr>
          <w:sz w:val="28"/>
        </w:rPr>
        <w:t>питання</w:t>
      </w:r>
      <w:r w:rsidRPr="00504175">
        <w:rPr>
          <w:spacing w:val="1"/>
          <w:sz w:val="28"/>
        </w:rPr>
        <w:t xml:space="preserve"> </w:t>
      </w:r>
      <w:r w:rsidRPr="00504175">
        <w:rPr>
          <w:spacing w:val="-1"/>
          <w:sz w:val="28"/>
          <w:szCs w:val="28"/>
        </w:rPr>
        <w:t>діяльності</w:t>
      </w:r>
      <w:r w:rsidRPr="00504175">
        <w:rPr>
          <w:spacing w:val="-15"/>
          <w:sz w:val="28"/>
          <w:szCs w:val="28"/>
        </w:rPr>
        <w:t xml:space="preserve"> </w:t>
      </w:r>
      <w:r w:rsidRPr="00504175">
        <w:rPr>
          <w:spacing w:val="-1"/>
          <w:sz w:val="28"/>
          <w:szCs w:val="28"/>
        </w:rPr>
        <w:t>Університету,</w:t>
      </w:r>
      <w:r w:rsidRPr="00504175">
        <w:rPr>
          <w:spacing w:val="-15"/>
          <w:sz w:val="28"/>
          <w:szCs w:val="28"/>
        </w:rPr>
        <w:t xml:space="preserve"> </w:t>
      </w:r>
      <w:r w:rsidRPr="00504175">
        <w:rPr>
          <w:sz w:val="28"/>
          <w:szCs w:val="28"/>
        </w:rPr>
        <w:t>передбачені</w:t>
      </w:r>
      <w:r w:rsidRPr="00504175">
        <w:rPr>
          <w:spacing w:val="-14"/>
          <w:sz w:val="28"/>
          <w:szCs w:val="28"/>
        </w:rPr>
        <w:t xml:space="preserve"> </w:t>
      </w:r>
      <w:r w:rsidRPr="00504175">
        <w:rPr>
          <w:sz w:val="28"/>
          <w:szCs w:val="28"/>
        </w:rPr>
        <w:t>Законом</w:t>
      </w:r>
      <w:r w:rsidRPr="00504175">
        <w:rPr>
          <w:spacing w:val="-14"/>
          <w:sz w:val="28"/>
          <w:szCs w:val="28"/>
        </w:rPr>
        <w:t xml:space="preserve"> </w:t>
      </w:r>
      <w:r w:rsidRPr="00504175">
        <w:rPr>
          <w:sz w:val="28"/>
          <w:szCs w:val="28"/>
        </w:rPr>
        <w:t>України</w:t>
      </w:r>
      <w:r w:rsidRPr="00504175">
        <w:rPr>
          <w:spacing w:val="-15"/>
          <w:sz w:val="28"/>
          <w:szCs w:val="28"/>
        </w:rPr>
        <w:t xml:space="preserve"> </w:t>
      </w:r>
      <w:r w:rsidRPr="00504175">
        <w:rPr>
          <w:sz w:val="28"/>
          <w:szCs w:val="28"/>
        </w:rPr>
        <w:t>«Про</w:t>
      </w:r>
      <w:r w:rsidRPr="00504175">
        <w:rPr>
          <w:spacing w:val="-14"/>
          <w:sz w:val="28"/>
          <w:szCs w:val="28"/>
        </w:rPr>
        <w:t xml:space="preserve"> </w:t>
      </w:r>
      <w:r w:rsidRPr="00504175">
        <w:rPr>
          <w:sz w:val="28"/>
          <w:szCs w:val="28"/>
        </w:rPr>
        <w:t>вищу</w:t>
      </w:r>
      <w:r w:rsidRPr="00504175">
        <w:rPr>
          <w:spacing w:val="-17"/>
          <w:sz w:val="28"/>
          <w:szCs w:val="28"/>
        </w:rPr>
        <w:t xml:space="preserve"> </w:t>
      </w:r>
      <w:r w:rsidR="0088515B">
        <w:rPr>
          <w:sz w:val="28"/>
          <w:szCs w:val="28"/>
        </w:rPr>
        <w:t>освіту», статутом Університету та цим Положенням.</w:t>
      </w:r>
    </w:p>
    <w:p w:rsidR="00504175" w:rsidRPr="00504175" w:rsidRDefault="00504175" w:rsidP="00504175">
      <w:pPr>
        <w:pStyle w:val="a3"/>
        <w:numPr>
          <w:ilvl w:val="0"/>
          <w:numId w:val="3"/>
        </w:numPr>
        <w:tabs>
          <w:tab w:val="left" w:pos="1640"/>
        </w:tabs>
        <w:spacing w:line="276" w:lineRule="auto"/>
        <w:ind w:right="-170"/>
        <w:rPr>
          <w:color w:val="000000" w:themeColor="text1"/>
          <w:sz w:val="28"/>
          <w:szCs w:val="28"/>
        </w:rPr>
      </w:pPr>
      <w:r w:rsidRPr="00C74F8A">
        <w:rPr>
          <w:i/>
          <w:color w:val="000000" w:themeColor="text1"/>
          <w:sz w:val="28"/>
          <w:szCs w:val="28"/>
        </w:rPr>
        <w:t>конференція трудового колективу навчально-наукового інституту</w:t>
      </w:r>
      <w:r w:rsidR="000F50EE">
        <w:rPr>
          <w:i/>
          <w:color w:val="000000" w:themeColor="text1"/>
          <w:sz w:val="28"/>
          <w:szCs w:val="28"/>
          <w:lang w:val="en-US"/>
        </w:rPr>
        <w:t>/</w:t>
      </w:r>
      <w:r w:rsidR="000F50EE">
        <w:rPr>
          <w:i/>
          <w:color w:val="000000" w:themeColor="text1"/>
          <w:sz w:val="28"/>
          <w:szCs w:val="28"/>
        </w:rPr>
        <w:t>факультету</w:t>
      </w:r>
      <w:r w:rsidRPr="00504175">
        <w:rPr>
          <w:color w:val="000000" w:themeColor="text1"/>
          <w:sz w:val="28"/>
          <w:szCs w:val="28"/>
        </w:rPr>
        <w:t xml:space="preserve"> – орган громадського самоврядування</w:t>
      </w:r>
      <w:r w:rsidR="00FB2258">
        <w:rPr>
          <w:color w:val="000000" w:themeColor="text1"/>
          <w:sz w:val="28"/>
          <w:szCs w:val="28"/>
        </w:rPr>
        <w:t xml:space="preserve"> навчально-наукового інституту, </w:t>
      </w:r>
      <w:r w:rsidRPr="00504175">
        <w:rPr>
          <w:color w:val="000000" w:themeColor="text1"/>
          <w:sz w:val="28"/>
          <w:szCs w:val="28"/>
        </w:rPr>
        <w:t xml:space="preserve">який </w:t>
      </w:r>
      <w:r w:rsidR="00492221">
        <w:rPr>
          <w:color w:val="000000" w:themeColor="text1"/>
          <w:sz w:val="28"/>
          <w:szCs w:val="28"/>
        </w:rPr>
        <w:t>розглядає питання діяльності інституту</w:t>
      </w:r>
      <w:r w:rsidR="0088515B">
        <w:rPr>
          <w:color w:val="000000" w:themeColor="text1"/>
          <w:sz w:val="28"/>
          <w:szCs w:val="28"/>
        </w:rPr>
        <w:t>/факультету</w:t>
      </w:r>
      <w:r w:rsidR="00492221">
        <w:rPr>
          <w:color w:val="000000" w:themeColor="text1"/>
          <w:sz w:val="28"/>
          <w:szCs w:val="28"/>
        </w:rPr>
        <w:t xml:space="preserve"> та включає </w:t>
      </w:r>
      <w:r w:rsidR="0088515B">
        <w:rPr>
          <w:color w:val="000000" w:themeColor="text1"/>
          <w:sz w:val="28"/>
          <w:szCs w:val="28"/>
        </w:rPr>
        <w:t xml:space="preserve">до свого складу </w:t>
      </w:r>
      <w:r w:rsidR="00492221">
        <w:rPr>
          <w:color w:val="000000" w:themeColor="text1"/>
          <w:sz w:val="28"/>
          <w:szCs w:val="28"/>
        </w:rPr>
        <w:t xml:space="preserve">наукових, </w:t>
      </w:r>
      <w:r w:rsidRPr="00504175">
        <w:rPr>
          <w:color w:val="000000" w:themeColor="text1"/>
          <w:sz w:val="28"/>
          <w:szCs w:val="28"/>
        </w:rPr>
        <w:t>науково-педагогічних працівників, які працюють в ньому на постійній основі, виборних представни</w:t>
      </w:r>
      <w:r w:rsidR="00492221">
        <w:rPr>
          <w:color w:val="000000" w:themeColor="text1"/>
          <w:sz w:val="28"/>
          <w:szCs w:val="28"/>
        </w:rPr>
        <w:t xml:space="preserve">ків з числа студентів, а також </w:t>
      </w:r>
      <w:r w:rsidRPr="00504175">
        <w:rPr>
          <w:color w:val="000000" w:themeColor="text1"/>
          <w:sz w:val="28"/>
          <w:szCs w:val="28"/>
        </w:rPr>
        <w:t>виборних представників з числа інших працівників інституту</w:t>
      </w:r>
      <w:r w:rsidR="00EF7B6A">
        <w:rPr>
          <w:color w:val="000000" w:themeColor="text1"/>
          <w:sz w:val="28"/>
          <w:szCs w:val="28"/>
        </w:rPr>
        <w:t>/факультету</w:t>
      </w:r>
      <w:r w:rsidRPr="00504175">
        <w:rPr>
          <w:color w:val="000000" w:themeColor="text1"/>
          <w:sz w:val="28"/>
          <w:szCs w:val="28"/>
        </w:rPr>
        <w:t>.</w:t>
      </w:r>
    </w:p>
    <w:p w:rsidR="00357859" w:rsidRPr="00357859" w:rsidRDefault="00811612" w:rsidP="00504175">
      <w:pPr>
        <w:pStyle w:val="a3"/>
        <w:numPr>
          <w:ilvl w:val="0"/>
          <w:numId w:val="3"/>
        </w:numPr>
        <w:tabs>
          <w:tab w:val="left" w:pos="1640"/>
        </w:tabs>
        <w:spacing w:line="276" w:lineRule="auto"/>
        <w:ind w:right="-170"/>
        <w:rPr>
          <w:color w:val="000000" w:themeColor="text1"/>
          <w:sz w:val="28"/>
          <w:szCs w:val="28"/>
        </w:rPr>
      </w:pPr>
      <w:r w:rsidRPr="00C74F8A">
        <w:rPr>
          <w:i/>
          <w:color w:val="000000" w:themeColor="text1"/>
          <w:sz w:val="28"/>
          <w:szCs w:val="28"/>
        </w:rPr>
        <w:t>м</w:t>
      </w:r>
      <w:r w:rsidR="00EA556D" w:rsidRPr="00C74F8A">
        <w:rPr>
          <w:i/>
          <w:color w:val="000000" w:themeColor="text1"/>
          <w:sz w:val="28"/>
          <w:szCs w:val="28"/>
        </w:rPr>
        <w:t>андатна комісія</w:t>
      </w:r>
      <w:r w:rsidR="002C7C56">
        <w:rPr>
          <w:color w:val="000000" w:themeColor="text1"/>
          <w:sz w:val="28"/>
          <w:szCs w:val="28"/>
        </w:rPr>
        <w:t>–</w:t>
      </w:r>
      <w:r w:rsidR="00EA556D" w:rsidRPr="00357859">
        <w:rPr>
          <w:color w:val="000000" w:themeColor="text1"/>
          <w:sz w:val="28"/>
          <w:szCs w:val="28"/>
        </w:rPr>
        <w:t xml:space="preserve">виборний колегіальний орган, який перевіряє повноваження учасників Конференції. </w:t>
      </w:r>
    </w:p>
    <w:p w:rsidR="00357859" w:rsidRPr="00357859" w:rsidRDefault="00811612" w:rsidP="00504175">
      <w:pPr>
        <w:pStyle w:val="a3"/>
        <w:numPr>
          <w:ilvl w:val="0"/>
          <w:numId w:val="1"/>
        </w:numPr>
        <w:tabs>
          <w:tab w:val="left" w:pos="1640"/>
        </w:tabs>
        <w:spacing w:line="276" w:lineRule="auto"/>
        <w:ind w:right="-170"/>
        <w:rPr>
          <w:color w:val="000000" w:themeColor="text1"/>
          <w:sz w:val="28"/>
          <w:szCs w:val="28"/>
        </w:rPr>
      </w:pPr>
      <w:r w:rsidRPr="00C74F8A">
        <w:rPr>
          <w:i/>
          <w:color w:val="000000" w:themeColor="text1"/>
          <w:sz w:val="28"/>
          <w:szCs w:val="28"/>
        </w:rPr>
        <w:t>л</w:t>
      </w:r>
      <w:r w:rsidR="00EA556D" w:rsidRPr="00C74F8A">
        <w:rPr>
          <w:i/>
          <w:color w:val="000000" w:themeColor="text1"/>
          <w:sz w:val="28"/>
          <w:szCs w:val="28"/>
        </w:rPr>
        <w:t>ічильна комісія</w:t>
      </w:r>
      <w:r w:rsidR="00EA556D" w:rsidRPr="00357859">
        <w:rPr>
          <w:color w:val="000000" w:themeColor="text1"/>
          <w:sz w:val="28"/>
          <w:szCs w:val="28"/>
        </w:rPr>
        <w:t xml:space="preserve"> – виборний колегіальний орган, який утворюється з метою визначення результатів таємного або відкритого голосування при прийнятті рішень учасниками Конференції. </w:t>
      </w:r>
    </w:p>
    <w:p w:rsidR="00357859" w:rsidRPr="00357859" w:rsidRDefault="00811612" w:rsidP="00504175">
      <w:pPr>
        <w:pStyle w:val="a3"/>
        <w:numPr>
          <w:ilvl w:val="0"/>
          <w:numId w:val="1"/>
        </w:numPr>
        <w:tabs>
          <w:tab w:val="left" w:pos="1640"/>
        </w:tabs>
        <w:spacing w:line="276" w:lineRule="auto"/>
        <w:ind w:right="-170"/>
        <w:rPr>
          <w:color w:val="000000" w:themeColor="text1"/>
          <w:sz w:val="28"/>
          <w:szCs w:val="28"/>
        </w:rPr>
      </w:pPr>
      <w:r w:rsidRPr="00C74F8A">
        <w:rPr>
          <w:i/>
          <w:color w:val="000000" w:themeColor="text1"/>
          <w:sz w:val="28"/>
          <w:szCs w:val="28"/>
        </w:rPr>
        <w:t>р</w:t>
      </w:r>
      <w:r w:rsidR="00EA556D" w:rsidRPr="00C74F8A">
        <w:rPr>
          <w:i/>
          <w:color w:val="000000" w:themeColor="text1"/>
          <w:sz w:val="28"/>
          <w:szCs w:val="28"/>
        </w:rPr>
        <w:t>обоча група</w:t>
      </w:r>
      <w:r w:rsidR="00EA556D" w:rsidRPr="00357859">
        <w:rPr>
          <w:color w:val="000000" w:themeColor="text1"/>
          <w:sz w:val="28"/>
          <w:szCs w:val="28"/>
        </w:rPr>
        <w:t xml:space="preserve"> –</w:t>
      </w:r>
      <w:r w:rsidR="0095657C">
        <w:rPr>
          <w:color w:val="000000" w:themeColor="text1"/>
          <w:sz w:val="28"/>
          <w:szCs w:val="28"/>
        </w:rPr>
        <w:t xml:space="preserve"> </w:t>
      </w:r>
      <w:r w:rsidR="00EA556D" w:rsidRPr="00357859">
        <w:rPr>
          <w:color w:val="000000" w:themeColor="text1"/>
          <w:sz w:val="28"/>
          <w:szCs w:val="28"/>
        </w:rPr>
        <w:t xml:space="preserve">колегіальний орган, який утворюється наказом ректора Університету з метою забезпечення заходів щодо організації та </w:t>
      </w:r>
      <w:r w:rsidR="00735644">
        <w:rPr>
          <w:color w:val="000000" w:themeColor="text1"/>
          <w:sz w:val="28"/>
          <w:szCs w:val="28"/>
        </w:rPr>
        <w:t xml:space="preserve">здійснення загального нагляду за </w:t>
      </w:r>
      <w:r w:rsidR="00EA556D" w:rsidRPr="00357859">
        <w:rPr>
          <w:color w:val="000000" w:themeColor="text1"/>
          <w:sz w:val="28"/>
          <w:szCs w:val="28"/>
        </w:rPr>
        <w:t>проведення</w:t>
      </w:r>
      <w:r w:rsidR="00735644">
        <w:rPr>
          <w:color w:val="000000" w:themeColor="text1"/>
          <w:sz w:val="28"/>
          <w:szCs w:val="28"/>
        </w:rPr>
        <w:t>м</w:t>
      </w:r>
      <w:r w:rsidR="00EA556D" w:rsidRPr="00357859">
        <w:rPr>
          <w:color w:val="000000" w:themeColor="text1"/>
          <w:sz w:val="28"/>
          <w:szCs w:val="28"/>
        </w:rPr>
        <w:t xml:space="preserve"> </w:t>
      </w:r>
      <w:r w:rsidR="00735644">
        <w:rPr>
          <w:color w:val="000000" w:themeColor="text1"/>
          <w:sz w:val="28"/>
          <w:szCs w:val="28"/>
        </w:rPr>
        <w:t xml:space="preserve">процедури </w:t>
      </w:r>
      <w:r w:rsidR="00EA556D" w:rsidRPr="00357859">
        <w:rPr>
          <w:color w:val="000000" w:themeColor="text1"/>
          <w:sz w:val="28"/>
          <w:szCs w:val="28"/>
        </w:rPr>
        <w:t>обрання делегатів Конференції.</w:t>
      </w:r>
    </w:p>
    <w:p w:rsidR="00357859" w:rsidRPr="00357859" w:rsidRDefault="00811612" w:rsidP="00811612">
      <w:pPr>
        <w:pStyle w:val="a3"/>
        <w:numPr>
          <w:ilvl w:val="0"/>
          <w:numId w:val="1"/>
        </w:numPr>
        <w:tabs>
          <w:tab w:val="left" w:pos="1640"/>
        </w:tabs>
        <w:spacing w:line="276" w:lineRule="auto"/>
        <w:ind w:right="-170"/>
        <w:rPr>
          <w:color w:val="000000" w:themeColor="text1"/>
          <w:sz w:val="28"/>
          <w:szCs w:val="28"/>
        </w:rPr>
      </w:pPr>
      <w:r w:rsidRPr="00C74F8A">
        <w:rPr>
          <w:i/>
          <w:color w:val="000000" w:themeColor="text1"/>
          <w:sz w:val="28"/>
          <w:szCs w:val="28"/>
        </w:rPr>
        <w:t>р</w:t>
      </w:r>
      <w:r w:rsidR="00EA556D" w:rsidRPr="00C74F8A">
        <w:rPr>
          <w:i/>
          <w:color w:val="000000" w:themeColor="text1"/>
          <w:sz w:val="28"/>
          <w:szCs w:val="28"/>
        </w:rPr>
        <w:t>едакційна комісія</w:t>
      </w:r>
      <w:r w:rsidR="0007192A">
        <w:rPr>
          <w:color w:val="000000" w:themeColor="text1"/>
          <w:sz w:val="28"/>
          <w:szCs w:val="28"/>
        </w:rPr>
        <w:t>–</w:t>
      </w:r>
      <w:r w:rsidR="00EA556D" w:rsidRPr="00357859">
        <w:rPr>
          <w:color w:val="000000" w:themeColor="text1"/>
          <w:sz w:val="28"/>
          <w:szCs w:val="28"/>
        </w:rPr>
        <w:t xml:space="preserve">виборний колегіальний орган, який здійснює підготовку </w:t>
      </w:r>
      <w:proofErr w:type="spellStart"/>
      <w:r w:rsidR="00EA556D" w:rsidRPr="00357859">
        <w:rPr>
          <w:color w:val="000000" w:themeColor="text1"/>
          <w:sz w:val="28"/>
          <w:szCs w:val="28"/>
        </w:rPr>
        <w:t>проєктів</w:t>
      </w:r>
      <w:proofErr w:type="spellEnd"/>
      <w:r w:rsidR="00EA556D" w:rsidRPr="00357859">
        <w:rPr>
          <w:color w:val="000000" w:themeColor="text1"/>
          <w:sz w:val="28"/>
          <w:szCs w:val="28"/>
        </w:rPr>
        <w:t xml:space="preserve"> рішень Конференції, доопрацьовує їх після обговорення, а також взаємодіє із засобами масової інформації. </w:t>
      </w:r>
    </w:p>
    <w:p w:rsidR="00EA556D" w:rsidRDefault="00504175" w:rsidP="00811612">
      <w:pPr>
        <w:tabs>
          <w:tab w:val="left" w:pos="1640"/>
        </w:tabs>
        <w:spacing w:after="0"/>
        <w:ind w:right="-1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B205D">
        <w:rPr>
          <w:rFonts w:ascii="Times New Roman" w:hAnsi="Times New Roman" w:cs="Times New Roman"/>
          <w:sz w:val="28"/>
          <w:szCs w:val="28"/>
        </w:rPr>
        <w:t>.</w:t>
      </w:r>
      <w:r w:rsidR="00976660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>Це положення поширюється на делегатів Конференції трудового колективу Університету/навчально-наукового інституту</w:t>
      </w:r>
      <w:r w:rsidR="000F50EE">
        <w:rPr>
          <w:rFonts w:ascii="Times New Roman" w:hAnsi="Times New Roman" w:cs="Times New Roman"/>
          <w:sz w:val="28"/>
          <w:szCs w:val="28"/>
        </w:rPr>
        <w:t>/факультету</w:t>
      </w:r>
      <w:r w:rsidR="00EA556D">
        <w:rPr>
          <w:rFonts w:ascii="Times New Roman" w:hAnsi="Times New Roman" w:cs="Times New Roman"/>
          <w:sz w:val="28"/>
          <w:szCs w:val="28"/>
        </w:rPr>
        <w:t xml:space="preserve"> та на інших учасників університетської спільноти, які взаємодіють із Конференцією трудового колективу Університету/навчально-наукового інституту</w:t>
      </w:r>
      <w:r w:rsidR="000F50EE">
        <w:rPr>
          <w:rFonts w:ascii="Times New Roman" w:hAnsi="Times New Roman" w:cs="Times New Roman"/>
          <w:sz w:val="28"/>
          <w:szCs w:val="28"/>
        </w:rPr>
        <w:t>/факультету</w:t>
      </w:r>
      <w:r w:rsidR="00EA5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57C" w:rsidRPr="00642090" w:rsidRDefault="00BB2B9B" w:rsidP="00811612">
      <w:pPr>
        <w:tabs>
          <w:tab w:val="left" w:pos="1640"/>
        </w:tabs>
        <w:spacing w:after="0"/>
        <w:ind w:right="-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90">
        <w:rPr>
          <w:rFonts w:ascii="Times New Roman" w:hAnsi="Times New Roman" w:cs="Times New Roman"/>
          <w:sz w:val="28"/>
          <w:szCs w:val="28"/>
        </w:rPr>
        <w:t>1.5.</w:t>
      </w:r>
      <w:r w:rsidR="00976660" w:rsidRPr="00642090">
        <w:rPr>
          <w:rFonts w:ascii="Times New Roman" w:hAnsi="Times New Roman" w:cs="Times New Roman"/>
          <w:sz w:val="28"/>
          <w:szCs w:val="28"/>
        </w:rPr>
        <w:t xml:space="preserve"> </w:t>
      </w:r>
      <w:r w:rsidR="001D2592" w:rsidRPr="00642090">
        <w:rPr>
          <w:rFonts w:ascii="Times New Roman" w:hAnsi="Times New Roman" w:cs="Times New Roman"/>
          <w:sz w:val="28"/>
          <w:szCs w:val="28"/>
        </w:rPr>
        <w:t>Відокремлені структурні під</w:t>
      </w:r>
      <w:r w:rsidR="00290E4C" w:rsidRPr="00642090">
        <w:rPr>
          <w:rFonts w:ascii="Times New Roman" w:hAnsi="Times New Roman" w:cs="Times New Roman"/>
          <w:sz w:val="28"/>
          <w:szCs w:val="28"/>
        </w:rPr>
        <w:t>розділи Університету приймають т</w:t>
      </w:r>
      <w:r w:rsidR="001D2592" w:rsidRPr="00642090">
        <w:rPr>
          <w:rFonts w:ascii="Times New Roman" w:hAnsi="Times New Roman" w:cs="Times New Roman"/>
          <w:sz w:val="28"/>
          <w:szCs w:val="28"/>
        </w:rPr>
        <w:t xml:space="preserve">а затверджують окремі Положення щодо діяльності </w:t>
      </w:r>
      <w:r w:rsidR="00642090" w:rsidRPr="00642090">
        <w:rPr>
          <w:rFonts w:ascii="Times New Roman" w:hAnsi="Times New Roman" w:cs="Times New Roman"/>
          <w:sz w:val="28"/>
          <w:szCs w:val="28"/>
        </w:rPr>
        <w:t>загальних зборів (</w:t>
      </w:r>
      <w:r w:rsidR="001D2592" w:rsidRPr="00642090">
        <w:rPr>
          <w:rFonts w:ascii="Times New Roman" w:hAnsi="Times New Roman" w:cs="Times New Roman"/>
          <w:sz w:val="28"/>
          <w:szCs w:val="28"/>
        </w:rPr>
        <w:t>конференції трудового колективу</w:t>
      </w:r>
      <w:r w:rsidR="00642090" w:rsidRPr="00642090">
        <w:rPr>
          <w:rFonts w:ascii="Times New Roman" w:hAnsi="Times New Roman" w:cs="Times New Roman"/>
          <w:sz w:val="28"/>
          <w:szCs w:val="28"/>
        </w:rPr>
        <w:t>)</w:t>
      </w:r>
      <w:r w:rsidR="001D2592" w:rsidRPr="00642090">
        <w:rPr>
          <w:rFonts w:ascii="Times New Roman" w:hAnsi="Times New Roman" w:cs="Times New Roman"/>
          <w:sz w:val="28"/>
          <w:szCs w:val="28"/>
        </w:rPr>
        <w:t>.</w:t>
      </w:r>
    </w:p>
    <w:p w:rsidR="005971D6" w:rsidRPr="00642090" w:rsidRDefault="005971D6" w:rsidP="008116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56D" w:rsidRDefault="00EA556D" w:rsidP="00EA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обрання делегатів та скликання Конференції </w:t>
      </w:r>
    </w:p>
    <w:p w:rsidR="00EA556D" w:rsidRDefault="00EA556D" w:rsidP="00813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колективу Університету</w:t>
      </w:r>
    </w:p>
    <w:p w:rsidR="00EA556D" w:rsidRDefault="00357859" w:rsidP="00EA5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D503F">
        <w:rPr>
          <w:rFonts w:ascii="Times New Roman" w:hAnsi="Times New Roman" w:cs="Times New Roman"/>
          <w:sz w:val="28"/>
          <w:szCs w:val="28"/>
        </w:rPr>
        <w:t>.</w:t>
      </w:r>
      <w:r w:rsidR="00CD296D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>Кількісний склад конференції трудового колективу Університету стан</w:t>
      </w:r>
      <w:r w:rsidR="005678B8">
        <w:rPr>
          <w:rFonts w:ascii="Times New Roman" w:hAnsi="Times New Roman" w:cs="Times New Roman"/>
          <w:sz w:val="28"/>
          <w:szCs w:val="28"/>
        </w:rPr>
        <w:t>овить 310 (триста десять) осіб відповідно до Статуту Університету.</w:t>
      </w:r>
    </w:p>
    <w:p w:rsidR="00EA556D" w:rsidRDefault="00793F58" w:rsidP="00C05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D503F">
        <w:rPr>
          <w:rFonts w:ascii="Times New Roman" w:hAnsi="Times New Roman" w:cs="Times New Roman"/>
          <w:sz w:val="28"/>
          <w:szCs w:val="28"/>
        </w:rPr>
        <w:t>.</w:t>
      </w:r>
      <w:r w:rsidR="00CD296D">
        <w:rPr>
          <w:rFonts w:ascii="Times New Roman" w:hAnsi="Times New Roman" w:cs="Times New Roman"/>
          <w:sz w:val="28"/>
          <w:szCs w:val="28"/>
        </w:rPr>
        <w:t xml:space="preserve"> </w:t>
      </w:r>
      <w:r w:rsidR="00C433CE">
        <w:rPr>
          <w:rFonts w:ascii="Times New Roman" w:hAnsi="Times New Roman" w:cs="Times New Roman"/>
          <w:sz w:val="28"/>
          <w:szCs w:val="28"/>
        </w:rPr>
        <w:t xml:space="preserve">Виборний орган </w:t>
      </w:r>
      <w:r w:rsidR="00A17A5E">
        <w:rPr>
          <w:rFonts w:ascii="Times New Roman" w:hAnsi="Times New Roman" w:cs="Times New Roman"/>
          <w:sz w:val="28"/>
          <w:szCs w:val="28"/>
        </w:rPr>
        <w:t xml:space="preserve">делегатів (членів) повинні становити </w:t>
      </w:r>
      <w:r w:rsidR="00EA556D">
        <w:rPr>
          <w:rFonts w:ascii="Times New Roman" w:hAnsi="Times New Roman" w:cs="Times New Roman"/>
          <w:sz w:val="28"/>
          <w:szCs w:val="28"/>
        </w:rPr>
        <w:t xml:space="preserve">75 відсотків складу наукові, науково-педагогічні та педагогічні працівники Університету, які працюють в ньому на постійній основі, не менш як 15 відсотків - виборні представники з числа студентів, які обираються студентами шляхом прямих таємних виборів, і виборні представники з числа інших </w:t>
      </w:r>
      <w:r w:rsidR="00E22C74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EA556D">
        <w:rPr>
          <w:rFonts w:ascii="Times New Roman" w:hAnsi="Times New Roman" w:cs="Times New Roman"/>
          <w:sz w:val="28"/>
          <w:szCs w:val="28"/>
        </w:rPr>
        <w:t>Університету ‒ до 10 відсотків.</w:t>
      </w:r>
    </w:p>
    <w:p w:rsidR="00CE377D" w:rsidRPr="00ED77E3" w:rsidRDefault="00CE616C" w:rsidP="00CE61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7E3">
        <w:rPr>
          <w:rFonts w:ascii="Times New Roman" w:hAnsi="Times New Roman" w:cs="Times New Roman"/>
          <w:color w:val="000000" w:themeColor="text1"/>
          <w:sz w:val="28"/>
          <w:szCs w:val="28"/>
        </w:rPr>
        <w:t>2.3. Квоти для кожного структурного підрозділу Університету встановлюються</w:t>
      </w:r>
      <w:r w:rsidR="00957439" w:rsidRPr="00ED7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CD296D" w:rsidRPr="00ED77E3">
        <w:rPr>
          <w:rFonts w:ascii="Times New Roman" w:hAnsi="Times New Roman" w:cs="Times New Roman"/>
          <w:color w:val="000000" w:themeColor="text1"/>
          <w:sz w:val="28"/>
          <w:szCs w:val="28"/>
        </w:rPr>
        <w:t>затверджуються розпорядженням ректора</w:t>
      </w:r>
      <w:r w:rsidR="00CD296D" w:rsidRPr="00ED7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439" w:rsidRPr="00ED7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залежності </w:t>
      </w:r>
      <w:r w:rsidRPr="00ED7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кількості працівників підрозділу. </w:t>
      </w:r>
    </w:p>
    <w:p w:rsidR="00EA556D" w:rsidRDefault="00793F58" w:rsidP="00EA5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17026">
        <w:rPr>
          <w:rFonts w:ascii="Times New Roman" w:hAnsi="Times New Roman" w:cs="Times New Roman"/>
          <w:sz w:val="28"/>
          <w:szCs w:val="28"/>
        </w:rPr>
        <w:t>.</w:t>
      </w:r>
      <w:r w:rsidR="00CD296D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 xml:space="preserve">Конференція трудового колективу Університету скликається не рідше </w:t>
      </w:r>
      <w:r w:rsidR="002733F5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A556D">
        <w:rPr>
          <w:rFonts w:ascii="Times New Roman" w:hAnsi="Times New Roman" w:cs="Times New Roman"/>
          <w:sz w:val="28"/>
          <w:szCs w:val="28"/>
        </w:rPr>
        <w:t>раз</w:t>
      </w:r>
      <w:r w:rsidR="002733F5">
        <w:rPr>
          <w:rFonts w:ascii="Times New Roman" w:hAnsi="Times New Roman" w:cs="Times New Roman"/>
          <w:sz w:val="28"/>
          <w:szCs w:val="28"/>
        </w:rPr>
        <w:t>у</w:t>
      </w:r>
      <w:r w:rsidR="00EA556D">
        <w:rPr>
          <w:rFonts w:ascii="Times New Roman" w:hAnsi="Times New Roman" w:cs="Times New Roman"/>
          <w:sz w:val="28"/>
          <w:szCs w:val="28"/>
        </w:rPr>
        <w:t xml:space="preserve"> на рік.</w:t>
      </w:r>
      <w:r w:rsidR="00EA556D" w:rsidRPr="00EE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6D" w:rsidRDefault="00793F58" w:rsidP="00A85B67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17026">
        <w:rPr>
          <w:rFonts w:ascii="Times New Roman" w:hAnsi="Times New Roman" w:cs="Times New Roman"/>
          <w:sz w:val="28"/>
          <w:szCs w:val="28"/>
        </w:rPr>
        <w:t>.</w:t>
      </w:r>
      <w:r w:rsidR="00CD296D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 xml:space="preserve">Завданнями Конференції  трудового колективу Університету є: </w:t>
      </w:r>
    </w:p>
    <w:p w:rsidR="00EA556D" w:rsidRDefault="00FD503F" w:rsidP="00A85B67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296D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>погодження за поданням вченої ради Університету Статут</w:t>
      </w:r>
      <w:r w:rsidR="00822168">
        <w:rPr>
          <w:rFonts w:ascii="Times New Roman" w:hAnsi="Times New Roman" w:cs="Times New Roman"/>
          <w:sz w:val="28"/>
          <w:szCs w:val="28"/>
        </w:rPr>
        <w:t>у чи змін (доповнень</w:t>
      </w:r>
      <w:r w:rsidR="00EA556D">
        <w:rPr>
          <w:rFonts w:ascii="Times New Roman" w:hAnsi="Times New Roman" w:cs="Times New Roman"/>
          <w:sz w:val="28"/>
          <w:szCs w:val="28"/>
        </w:rPr>
        <w:t>) до нього;</w:t>
      </w:r>
    </w:p>
    <w:p w:rsidR="00EA556D" w:rsidRDefault="00FD503F" w:rsidP="00A85B67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296D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 xml:space="preserve">заслуховування щороку звіту ректора Університету та оцінка його діяльності; </w:t>
      </w:r>
    </w:p>
    <w:p w:rsidR="00EA556D" w:rsidRDefault="00FD503F" w:rsidP="00A85B67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D296D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 xml:space="preserve">обрання комісії з трудових спорів відповідно до законодавства про працю; </w:t>
      </w:r>
      <w:r w:rsidR="00A7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6D" w:rsidRDefault="00FD503F" w:rsidP="00A85B67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D296D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 xml:space="preserve">розгляд за обґрунтованим поданням наглядової або вченої ради Університету питання про дострокове припинення повноважень ректора Університету; </w:t>
      </w:r>
    </w:p>
    <w:p w:rsidR="00EA556D" w:rsidRDefault="00FD503F" w:rsidP="00A85B67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D296D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>затвердження правил внутрішнього трудового розпорядку Університету і колективного договору</w:t>
      </w:r>
      <w:r w:rsidR="00822168" w:rsidRPr="00822168">
        <w:rPr>
          <w:rFonts w:ascii="Times New Roman" w:hAnsi="Times New Roman" w:cs="Times New Roman"/>
          <w:sz w:val="28"/>
          <w:szCs w:val="28"/>
        </w:rPr>
        <w:t xml:space="preserve"> </w:t>
      </w:r>
      <w:r w:rsidR="00B63C35">
        <w:rPr>
          <w:rFonts w:ascii="Times New Roman" w:hAnsi="Times New Roman" w:cs="Times New Roman"/>
          <w:sz w:val="28"/>
          <w:szCs w:val="28"/>
        </w:rPr>
        <w:t>чи змін (доповнень) до нього</w:t>
      </w:r>
      <w:r w:rsidR="00EA556D">
        <w:rPr>
          <w:rFonts w:ascii="Times New Roman" w:hAnsi="Times New Roman" w:cs="Times New Roman"/>
          <w:sz w:val="28"/>
          <w:szCs w:val="28"/>
        </w:rPr>
        <w:t>;</w:t>
      </w:r>
    </w:p>
    <w:p w:rsidR="00EA556D" w:rsidRDefault="00FD503F" w:rsidP="00A85B67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D296D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="0024387A">
        <w:rPr>
          <w:rFonts w:ascii="Times New Roman" w:hAnsi="Times New Roman" w:cs="Times New Roman"/>
          <w:sz w:val="28"/>
          <w:szCs w:val="28"/>
        </w:rPr>
        <w:t xml:space="preserve">та вирішення </w:t>
      </w:r>
      <w:r w:rsidR="00EA556D">
        <w:rPr>
          <w:rFonts w:ascii="Times New Roman" w:hAnsi="Times New Roman" w:cs="Times New Roman"/>
          <w:sz w:val="28"/>
          <w:szCs w:val="28"/>
        </w:rPr>
        <w:t>інших питань діяльності Університету відповідно до законодавства та</w:t>
      </w:r>
      <w:r w:rsidR="00CD296D">
        <w:rPr>
          <w:rFonts w:ascii="Times New Roman" w:hAnsi="Times New Roman" w:cs="Times New Roman"/>
          <w:sz w:val="28"/>
          <w:szCs w:val="28"/>
        </w:rPr>
        <w:t>/або</w:t>
      </w:r>
      <w:r w:rsidR="00EA556D">
        <w:rPr>
          <w:rFonts w:ascii="Times New Roman" w:hAnsi="Times New Roman" w:cs="Times New Roman"/>
          <w:sz w:val="28"/>
          <w:szCs w:val="28"/>
        </w:rPr>
        <w:t xml:space="preserve"> Статуту Університету.</w:t>
      </w:r>
    </w:p>
    <w:p w:rsidR="00EA556D" w:rsidRPr="00A85B67" w:rsidRDefault="00793F58" w:rsidP="00A85B67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2.6</w:t>
      </w:r>
      <w:r w:rsidR="00517026">
        <w:rPr>
          <w:rFonts w:ascii="Times New Roman" w:hAnsi="Times New Roman" w:cs="Times New Roman"/>
          <w:spacing w:val="-1"/>
          <w:sz w:val="28"/>
        </w:rPr>
        <w:t>.</w:t>
      </w:r>
      <w:r w:rsidR="00B63C35">
        <w:rPr>
          <w:rFonts w:ascii="Times New Roman" w:hAnsi="Times New Roman" w:cs="Times New Roman"/>
          <w:spacing w:val="-1"/>
          <w:sz w:val="28"/>
        </w:rPr>
        <w:t xml:space="preserve"> Не пізніше ніж за 10 днів д</w:t>
      </w:r>
      <w:r w:rsidR="00EA556D">
        <w:rPr>
          <w:rFonts w:ascii="Times New Roman" w:hAnsi="Times New Roman" w:cs="Times New Roman"/>
          <w:spacing w:val="-1"/>
          <w:sz w:val="28"/>
        </w:rPr>
        <w:t>о</w:t>
      </w:r>
      <w:r w:rsidR="00EA556D">
        <w:rPr>
          <w:rFonts w:ascii="Times New Roman" w:hAnsi="Times New Roman" w:cs="Times New Roman"/>
          <w:spacing w:val="-14"/>
          <w:sz w:val="28"/>
        </w:rPr>
        <w:t xml:space="preserve"> </w:t>
      </w:r>
      <w:r w:rsidR="00EA556D">
        <w:rPr>
          <w:rFonts w:ascii="Times New Roman" w:hAnsi="Times New Roman" w:cs="Times New Roman"/>
          <w:spacing w:val="-1"/>
          <w:sz w:val="28"/>
        </w:rPr>
        <w:t>початку</w:t>
      </w:r>
      <w:r w:rsidR="00EA556D">
        <w:rPr>
          <w:rFonts w:ascii="Times New Roman" w:hAnsi="Times New Roman" w:cs="Times New Roman"/>
          <w:spacing w:val="-16"/>
          <w:sz w:val="28"/>
        </w:rPr>
        <w:t xml:space="preserve"> </w:t>
      </w:r>
      <w:r w:rsidR="00EA556D">
        <w:rPr>
          <w:rFonts w:ascii="Times New Roman" w:hAnsi="Times New Roman" w:cs="Times New Roman"/>
          <w:spacing w:val="-1"/>
          <w:sz w:val="28"/>
        </w:rPr>
        <w:t>роботи</w:t>
      </w:r>
      <w:r w:rsidR="00B63C35">
        <w:rPr>
          <w:rFonts w:ascii="Times New Roman" w:hAnsi="Times New Roman" w:cs="Times New Roman"/>
          <w:spacing w:val="-1"/>
          <w:sz w:val="28"/>
        </w:rPr>
        <w:t xml:space="preserve"> чергової/позачергової</w:t>
      </w:r>
      <w:r w:rsidR="006C5412">
        <w:rPr>
          <w:rFonts w:ascii="Times New Roman" w:hAnsi="Times New Roman" w:cs="Times New Roman"/>
          <w:spacing w:val="-1"/>
          <w:sz w:val="28"/>
        </w:rPr>
        <w:t xml:space="preserve">  </w:t>
      </w:r>
      <w:r w:rsidR="00EA556D">
        <w:rPr>
          <w:rFonts w:ascii="Times New Roman" w:hAnsi="Times New Roman" w:cs="Times New Roman"/>
          <w:spacing w:val="-1"/>
          <w:sz w:val="28"/>
        </w:rPr>
        <w:t>Конференції</w:t>
      </w:r>
      <w:r w:rsidR="00EA556D">
        <w:rPr>
          <w:rFonts w:ascii="Times New Roman" w:hAnsi="Times New Roman" w:cs="Times New Roman"/>
          <w:spacing w:val="-13"/>
          <w:sz w:val="28"/>
        </w:rPr>
        <w:t xml:space="preserve"> </w:t>
      </w:r>
      <w:r w:rsidR="00EA556D">
        <w:rPr>
          <w:rFonts w:ascii="Times New Roman" w:hAnsi="Times New Roman" w:cs="Times New Roman"/>
          <w:spacing w:val="-1"/>
          <w:sz w:val="28"/>
        </w:rPr>
        <w:t>трудового</w:t>
      </w:r>
      <w:r w:rsidR="00EA556D">
        <w:rPr>
          <w:rFonts w:ascii="Times New Roman" w:hAnsi="Times New Roman" w:cs="Times New Roman"/>
          <w:spacing w:val="-13"/>
          <w:sz w:val="28"/>
        </w:rPr>
        <w:t xml:space="preserve"> </w:t>
      </w:r>
      <w:r w:rsidR="00EA556D">
        <w:rPr>
          <w:rFonts w:ascii="Times New Roman" w:hAnsi="Times New Roman" w:cs="Times New Roman"/>
          <w:sz w:val="28"/>
        </w:rPr>
        <w:t>колективу</w:t>
      </w:r>
      <w:r w:rsidR="00EA556D">
        <w:rPr>
          <w:rFonts w:ascii="Times New Roman" w:hAnsi="Times New Roman" w:cs="Times New Roman"/>
          <w:spacing w:val="-14"/>
          <w:sz w:val="28"/>
        </w:rPr>
        <w:t xml:space="preserve"> </w:t>
      </w:r>
      <w:r w:rsidR="00EA556D">
        <w:rPr>
          <w:rFonts w:ascii="Times New Roman" w:hAnsi="Times New Roman" w:cs="Times New Roman"/>
          <w:sz w:val="28"/>
        </w:rPr>
        <w:t>Університет</w:t>
      </w:r>
      <w:r w:rsidR="0024387A">
        <w:rPr>
          <w:rFonts w:ascii="Times New Roman" w:hAnsi="Times New Roman" w:cs="Times New Roman"/>
          <w:sz w:val="28"/>
        </w:rPr>
        <w:t>у</w:t>
      </w:r>
      <w:r w:rsidR="00EA556D">
        <w:rPr>
          <w:rFonts w:ascii="Times New Roman" w:hAnsi="Times New Roman" w:cs="Times New Roman"/>
          <w:sz w:val="28"/>
        </w:rPr>
        <w:t xml:space="preserve"> наказом ректора створюється </w:t>
      </w:r>
      <w:r w:rsidR="00EA556D">
        <w:rPr>
          <w:rFonts w:ascii="Times New Roman" w:hAnsi="Times New Roman" w:cs="Times New Roman"/>
          <w:spacing w:val="-16"/>
          <w:sz w:val="28"/>
        </w:rPr>
        <w:t xml:space="preserve"> </w:t>
      </w:r>
      <w:r w:rsidR="00EA556D">
        <w:rPr>
          <w:rFonts w:ascii="Times New Roman" w:hAnsi="Times New Roman" w:cs="Times New Roman"/>
          <w:sz w:val="28"/>
        </w:rPr>
        <w:t>робоча</w:t>
      </w:r>
      <w:r w:rsidR="00DF1AA7">
        <w:rPr>
          <w:rFonts w:ascii="Times New Roman" w:hAnsi="Times New Roman" w:cs="Times New Roman"/>
          <w:sz w:val="28"/>
        </w:rPr>
        <w:t xml:space="preserve"> </w:t>
      </w:r>
      <w:r w:rsidR="00EA556D">
        <w:rPr>
          <w:rFonts w:ascii="Times New Roman" w:hAnsi="Times New Roman" w:cs="Times New Roman"/>
          <w:sz w:val="28"/>
        </w:rPr>
        <w:t>група. До складу робочої групи повинні входити: представник ректорату</w:t>
      </w:r>
      <w:r w:rsidR="008848EF">
        <w:rPr>
          <w:rFonts w:ascii="Times New Roman" w:hAnsi="Times New Roman" w:cs="Times New Roman"/>
          <w:sz w:val="28"/>
        </w:rPr>
        <w:t xml:space="preserve"> (проректор, який є </w:t>
      </w:r>
      <w:r w:rsidR="0024387A">
        <w:rPr>
          <w:rFonts w:ascii="Times New Roman" w:hAnsi="Times New Roman" w:cs="Times New Roman"/>
          <w:sz w:val="28"/>
        </w:rPr>
        <w:t xml:space="preserve">як правило </w:t>
      </w:r>
      <w:r w:rsidR="008848EF">
        <w:rPr>
          <w:rFonts w:ascii="Times New Roman" w:hAnsi="Times New Roman" w:cs="Times New Roman"/>
          <w:sz w:val="28"/>
        </w:rPr>
        <w:t>головою групи)</w:t>
      </w:r>
      <w:r w:rsidR="00EA556D">
        <w:rPr>
          <w:rFonts w:ascii="Times New Roman" w:hAnsi="Times New Roman" w:cs="Times New Roman"/>
          <w:sz w:val="28"/>
        </w:rPr>
        <w:t>, представник юридичної служби, відділу кадрів та первинної профспілкової організації</w:t>
      </w:r>
      <w:r w:rsidR="008848EF">
        <w:rPr>
          <w:rFonts w:ascii="Times New Roman" w:hAnsi="Times New Roman" w:cs="Times New Roman"/>
          <w:sz w:val="28"/>
        </w:rPr>
        <w:t xml:space="preserve"> працівників (за згодою), </w:t>
      </w:r>
      <w:r w:rsidR="00DF1AA7">
        <w:rPr>
          <w:rFonts w:ascii="Times New Roman" w:hAnsi="Times New Roman" w:cs="Times New Roman"/>
          <w:sz w:val="28"/>
        </w:rPr>
        <w:t xml:space="preserve">первинної профспілкової організації </w:t>
      </w:r>
      <w:r w:rsidR="00DF1AA7">
        <w:rPr>
          <w:rFonts w:ascii="Times New Roman" w:hAnsi="Times New Roman" w:cs="Times New Roman"/>
          <w:sz w:val="28"/>
        </w:rPr>
        <w:t>студентів</w:t>
      </w:r>
      <w:r w:rsidR="00DF1AA7">
        <w:rPr>
          <w:rFonts w:ascii="Times New Roman" w:hAnsi="Times New Roman" w:cs="Times New Roman"/>
          <w:sz w:val="28"/>
        </w:rPr>
        <w:t xml:space="preserve"> (за згодою)</w:t>
      </w:r>
      <w:r w:rsidR="00DF1AA7">
        <w:rPr>
          <w:rFonts w:ascii="Times New Roman" w:hAnsi="Times New Roman" w:cs="Times New Roman"/>
          <w:sz w:val="28"/>
        </w:rPr>
        <w:t xml:space="preserve"> та </w:t>
      </w:r>
      <w:r w:rsidR="008848EF" w:rsidRPr="00B63C35">
        <w:rPr>
          <w:rFonts w:ascii="Times New Roman" w:hAnsi="Times New Roman" w:cs="Times New Roman"/>
          <w:color w:val="000000" w:themeColor="text1"/>
          <w:sz w:val="28"/>
        </w:rPr>
        <w:t xml:space="preserve">представник студентського </w:t>
      </w:r>
      <w:r w:rsidR="008848EF" w:rsidRPr="00A85B67">
        <w:rPr>
          <w:rFonts w:ascii="Times New Roman" w:hAnsi="Times New Roman" w:cs="Times New Roman"/>
          <w:sz w:val="28"/>
        </w:rPr>
        <w:t>самоврядування</w:t>
      </w:r>
      <w:r w:rsidR="00EA556D" w:rsidRPr="00A85B67">
        <w:rPr>
          <w:rFonts w:ascii="Times New Roman" w:hAnsi="Times New Roman" w:cs="Times New Roman"/>
          <w:sz w:val="28"/>
        </w:rPr>
        <w:t>.</w:t>
      </w:r>
    </w:p>
    <w:p w:rsidR="00EA556D" w:rsidRPr="00BA10FB" w:rsidRDefault="00793F58" w:rsidP="00A85B67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</w:t>
      </w:r>
      <w:r w:rsidR="00517026">
        <w:rPr>
          <w:rFonts w:ascii="Times New Roman" w:hAnsi="Times New Roman" w:cs="Times New Roman"/>
          <w:sz w:val="28"/>
        </w:rPr>
        <w:t>.</w:t>
      </w:r>
      <w:r w:rsidR="00A85B67">
        <w:rPr>
          <w:rFonts w:ascii="Times New Roman" w:hAnsi="Times New Roman" w:cs="Times New Roman"/>
          <w:sz w:val="28"/>
        </w:rPr>
        <w:t xml:space="preserve"> </w:t>
      </w:r>
      <w:r w:rsidR="00EA556D">
        <w:rPr>
          <w:rFonts w:ascii="Times New Roman" w:hAnsi="Times New Roman" w:cs="Times New Roman"/>
          <w:sz w:val="28"/>
        </w:rPr>
        <w:t>Кількісний склад робочої групи конференції трудового колективу Університету повинен становити не менше</w:t>
      </w:r>
      <w:r w:rsidR="00CD1876">
        <w:rPr>
          <w:rFonts w:ascii="Times New Roman" w:hAnsi="Times New Roman" w:cs="Times New Roman"/>
          <w:sz w:val="28"/>
        </w:rPr>
        <w:t xml:space="preserve"> </w:t>
      </w:r>
      <w:r w:rsidR="00EA556D">
        <w:rPr>
          <w:rFonts w:ascii="Times New Roman" w:hAnsi="Times New Roman" w:cs="Times New Roman"/>
          <w:sz w:val="28"/>
        </w:rPr>
        <w:t>5</w:t>
      </w:r>
      <w:r w:rsidR="00A85B67">
        <w:rPr>
          <w:rFonts w:ascii="Times New Roman" w:hAnsi="Times New Roman" w:cs="Times New Roman"/>
          <w:sz w:val="28"/>
        </w:rPr>
        <w:t xml:space="preserve"> і</w:t>
      </w:r>
      <w:r w:rsidR="00EA556D">
        <w:rPr>
          <w:rFonts w:ascii="Times New Roman" w:hAnsi="Times New Roman" w:cs="Times New Roman"/>
          <w:sz w:val="28"/>
        </w:rPr>
        <w:t xml:space="preserve"> не більше 7 представників. </w:t>
      </w:r>
    </w:p>
    <w:p w:rsidR="00EA556D" w:rsidRDefault="00793F58" w:rsidP="00A85B67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</w:t>
      </w:r>
      <w:r w:rsidR="00517026">
        <w:rPr>
          <w:rFonts w:ascii="Times New Roman" w:hAnsi="Times New Roman" w:cs="Times New Roman"/>
          <w:sz w:val="28"/>
        </w:rPr>
        <w:t>.</w:t>
      </w:r>
      <w:r w:rsidR="00EA556D">
        <w:rPr>
          <w:rFonts w:ascii="Times New Roman" w:hAnsi="Times New Roman" w:cs="Times New Roman"/>
          <w:sz w:val="28"/>
        </w:rPr>
        <w:t>Робоча група:</w:t>
      </w:r>
    </w:p>
    <w:p w:rsidR="00EA556D" w:rsidRDefault="00EA556D" w:rsidP="00A85B67">
      <w:pPr>
        <w:pStyle w:val="a3"/>
        <w:tabs>
          <w:tab w:val="left" w:pos="1299"/>
        </w:tabs>
        <w:spacing w:line="264" w:lineRule="auto"/>
        <w:ind w:left="0" w:firstLine="709"/>
        <w:rPr>
          <w:sz w:val="28"/>
        </w:rPr>
      </w:pP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денного;</w:t>
      </w:r>
    </w:p>
    <w:p w:rsidR="00EA556D" w:rsidRDefault="00EA556D" w:rsidP="00A85B67">
      <w:pPr>
        <w:pStyle w:val="a3"/>
        <w:tabs>
          <w:tab w:val="left" w:pos="1256"/>
        </w:tabs>
        <w:spacing w:line="264" w:lineRule="auto"/>
        <w:ind w:left="0" w:firstLine="709"/>
        <w:rPr>
          <w:sz w:val="28"/>
        </w:rPr>
      </w:pPr>
      <w:r>
        <w:rPr>
          <w:sz w:val="28"/>
        </w:rPr>
        <w:t>сповіщає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дату,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Конференції;</w:t>
      </w:r>
    </w:p>
    <w:p w:rsidR="00EA556D" w:rsidRDefault="00EA556D" w:rsidP="00ED77E3">
      <w:pPr>
        <w:pStyle w:val="a3"/>
        <w:tabs>
          <w:tab w:val="left" w:pos="112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lastRenderedPageBreak/>
        <w:t>готує</w:t>
      </w:r>
      <w:r>
        <w:rPr>
          <w:spacing w:val="-8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-5"/>
          <w:sz w:val="28"/>
        </w:rPr>
        <w:t xml:space="preserve"> </w:t>
      </w:r>
      <w:r w:rsidR="008848EF">
        <w:rPr>
          <w:spacing w:val="-5"/>
          <w:sz w:val="28"/>
        </w:rPr>
        <w:t xml:space="preserve">та обладнання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 w:rsidR="00CD1876">
        <w:rPr>
          <w:sz w:val="28"/>
        </w:rPr>
        <w:t xml:space="preserve">роботи </w:t>
      </w:r>
      <w:r>
        <w:rPr>
          <w:sz w:val="28"/>
        </w:rPr>
        <w:t>Конференції;</w:t>
      </w:r>
    </w:p>
    <w:p w:rsidR="005975F9" w:rsidRDefault="00795294" w:rsidP="00ED77E3">
      <w:pPr>
        <w:pStyle w:val="a3"/>
        <w:tabs>
          <w:tab w:val="left" w:pos="1129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організовує</w:t>
      </w:r>
      <w:r w:rsidR="005975F9">
        <w:rPr>
          <w:sz w:val="28"/>
        </w:rPr>
        <w:t xml:space="preserve"> реєстрацію делегатів Конференції трудового колективу Університету, а у разі необхідності має право залучати окремих працівників до цього процесу;</w:t>
      </w:r>
    </w:p>
    <w:p w:rsidR="00EA556D" w:rsidRDefault="00EA556D" w:rsidP="00ED77E3">
      <w:pPr>
        <w:pStyle w:val="a3"/>
        <w:tabs>
          <w:tab w:val="left" w:pos="12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таємного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голосування;</w:t>
      </w:r>
    </w:p>
    <w:p w:rsidR="0024387A" w:rsidRDefault="0024387A" w:rsidP="00ED77E3">
      <w:pPr>
        <w:pStyle w:val="a3"/>
        <w:tabs>
          <w:tab w:val="left" w:pos="12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виконує інші повноваження визначені наказом ректора.</w:t>
      </w:r>
    </w:p>
    <w:p w:rsidR="00EA556D" w:rsidRPr="00367495" w:rsidRDefault="00793F58" w:rsidP="007700F6">
      <w:pPr>
        <w:tabs>
          <w:tab w:val="left" w:pos="169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2.9</w:t>
      </w:r>
      <w:r w:rsidR="00517026" w:rsidRPr="00367495">
        <w:rPr>
          <w:rFonts w:ascii="Times New Roman" w:hAnsi="Times New Roman" w:cs="Times New Roman"/>
          <w:color w:val="000000" w:themeColor="text1"/>
          <w:sz w:val="28"/>
        </w:rPr>
        <w:t>.</w:t>
      </w:r>
      <w:r w:rsidR="00E22F4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A556D" w:rsidRPr="00367495">
        <w:rPr>
          <w:rFonts w:ascii="Times New Roman" w:hAnsi="Times New Roman" w:cs="Times New Roman"/>
          <w:color w:val="000000" w:themeColor="text1"/>
          <w:sz w:val="28"/>
        </w:rPr>
        <w:t>Оголошення</w:t>
      </w:r>
      <w:r w:rsidR="00EA556D" w:rsidRPr="00367495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EA556D" w:rsidRPr="00367495">
        <w:rPr>
          <w:rFonts w:ascii="Times New Roman" w:hAnsi="Times New Roman" w:cs="Times New Roman"/>
          <w:color w:val="000000" w:themeColor="text1"/>
          <w:sz w:val="28"/>
        </w:rPr>
        <w:t>про скликання</w:t>
      </w:r>
      <w:r w:rsidR="00EA556D" w:rsidRPr="00367495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EA556D" w:rsidRPr="00367495">
        <w:rPr>
          <w:rFonts w:ascii="Times New Roman" w:hAnsi="Times New Roman" w:cs="Times New Roman"/>
          <w:color w:val="000000" w:themeColor="text1"/>
          <w:sz w:val="28"/>
        </w:rPr>
        <w:t>Конференції</w:t>
      </w:r>
      <w:r w:rsidR="00EA556D" w:rsidRPr="00367495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EA556D" w:rsidRPr="00367495">
        <w:rPr>
          <w:rFonts w:ascii="Times New Roman" w:hAnsi="Times New Roman" w:cs="Times New Roman"/>
          <w:color w:val="000000" w:themeColor="text1"/>
          <w:sz w:val="28"/>
        </w:rPr>
        <w:t>трудового</w:t>
      </w:r>
      <w:r w:rsidR="00EA556D" w:rsidRPr="00367495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EA556D" w:rsidRPr="00367495">
        <w:rPr>
          <w:rFonts w:ascii="Times New Roman" w:hAnsi="Times New Roman" w:cs="Times New Roman"/>
          <w:color w:val="000000" w:themeColor="text1"/>
          <w:sz w:val="28"/>
        </w:rPr>
        <w:t>колективу</w:t>
      </w:r>
      <w:r w:rsidR="00EA556D" w:rsidRPr="00367495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EA556D" w:rsidRPr="00367495">
        <w:rPr>
          <w:rFonts w:ascii="Times New Roman" w:hAnsi="Times New Roman" w:cs="Times New Roman"/>
          <w:color w:val="000000" w:themeColor="text1"/>
          <w:sz w:val="28"/>
        </w:rPr>
        <w:t>Університету, час та місце її проведення заздалегідь розміщується робочою групою на офіційному</w:t>
      </w:r>
      <w:r w:rsidR="00EA556D" w:rsidRPr="00367495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proofErr w:type="spellStart"/>
      <w:r w:rsidR="00EA556D" w:rsidRPr="00367495">
        <w:rPr>
          <w:rFonts w:ascii="Times New Roman" w:hAnsi="Times New Roman" w:cs="Times New Roman"/>
          <w:color w:val="000000" w:themeColor="text1"/>
          <w:sz w:val="28"/>
        </w:rPr>
        <w:t>вебсайті</w:t>
      </w:r>
      <w:proofErr w:type="spellEnd"/>
      <w:r w:rsidR="00EA556D" w:rsidRPr="00367495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="00EA556D" w:rsidRPr="00367495">
        <w:rPr>
          <w:rFonts w:ascii="Times New Roman" w:hAnsi="Times New Roman" w:cs="Times New Roman"/>
          <w:color w:val="000000" w:themeColor="text1"/>
          <w:sz w:val="28"/>
        </w:rPr>
        <w:t>Університету,</w:t>
      </w:r>
      <w:r w:rsidR="00EA556D" w:rsidRPr="00367495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="00EA556D" w:rsidRPr="00367495">
        <w:rPr>
          <w:rFonts w:ascii="Times New Roman" w:hAnsi="Times New Roman" w:cs="Times New Roman"/>
          <w:color w:val="000000" w:themeColor="text1"/>
          <w:sz w:val="28"/>
        </w:rPr>
        <w:t>дошках</w:t>
      </w:r>
      <w:r w:rsidR="00EA556D" w:rsidRPr="00367495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EA556D" w:rsidRPr="00367495">
        <w:rPr>
          <w:rFonts w:ascii="Times New Roman" w:hAnsi="Times New Roman" w:cs="Times New Roman"/>
          <w:color w:val="000000" w:themeColor="text1"/>
          <w:sz w:val="28"/>
        </w:rPr>
        <w:t>оголошень в холі головного корпусу Університету.</w:t>
      </w:r>
    </w:p>
    <w:p w:rsidR="00630D53" w:rsidRDefault="00793F58" w:rsidP="007700F6">
      <w:pPr>
        <w:tabs>
          <w:tab w:val="left" w:pos="169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2.10</w:t>
      </w:r>
      <w:r w:rsidR="00B43CF3" w:rsidRPr="00367495">
        <w:rPr>
          <w:rFonts w:ascii="Times New Roman" w:hAnsi="Times New Roman" w:cs="Times New Roman"/>
          <w:color w:val="000000" w:themeColor="text1"/>
          <w:sz w:val="28"/>
        </w:rPr>
        <w:t>. Засідання конференції трудового колективу Університет</w:t>
      </w:r>
      <w:r w:rsidR="00636FE5">
        <w:rPr>
          <w:rFonts w:ascii="Times New Roman" w:hAnsi="Times New Roman" w:cs="Times New Roman"/>
          <w:color w:val="000000" w:themeColor="text1"/>
          <w:sz w:val="28"/>
        </w:rPr>
        <w:t xml:space="preserve">у можуть проводитись у </w:t>
      </w:r>
      <w:proofErr w:type="spellStart"/>
      <w:r w:rsidR="00636FE5">
        <w:rPr>
          <w:rFonts w:ascii="Times New Roman" w:hAnsi="Times New Roman" w:cs="Times New Roman"/>
          <w:color w:val="000000" w:themeColor="text1"/>
          <w:sz w:val="28"/>
        </w:rPr>
        <w:t>офлайн</w:t>
      </w:r>
      <w:proofErr w:type="spellEnd"/>
      <w:r w:rsidR="00B43CF3" w:rsidRPr="0036749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636FE5">
        <w:rPr>
          <w:rFonts w:ascii="Times New Roman" w:hAnsi="Times New Roman" w:cs="Times New Roman"/>
          <w:color w:val="000000" w:themeColor="text1"/>
          <w:sz w:val="28"/>
        </w:rPr>
        <w:t>онлайн</w:t>
      </w:r>
      <w:proofErr w:type="spellEnd"/>
      <w:r w:rsidR="00636FE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43CF3" w:rsidRPr="00367495">
        <w:rPr>
          <w:rFonts w:ascii="Times New Roman" w:hAnsi="Times New Roman" w:cs="Times New Roman"/>
          <w:color w:val="000000" w:themeColor="text1"/>
          <w:sz w:val="28"/>
        </w:rPr>
        <w:t xml:space="preserve">або змішаній формі. </w:t>
      </w:r>
    </w:p>
    <w:p w:rsidR="00EA556D" w:rsidRPr="00630D53" w:rsidRDefault="00793F58" w:rsidP="007700F6">
      <w:pPr>
        <w:tabs>
          <w:tab w:val="left" w:pos="169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D53">
        <w:rPr>
          <w:rFonts w:ascii="Times New Roman" w:hAnsi="Times New Roman" w:cs="Times New Roman"/>
          <w:sz w:val="28"/>
          <w:szCs w:val="28"/>
        </w:rPr>
        <w:t>2.11</w:t>
      </w:r>
      <w:r w:rsidR="00EA556D" w:rsidRPr="00630D53">
        <w:rPr>
          <w:rFonts w:ascii="Times New Roman" w:hAnsi="Times New Roman" w:cs="Times New Roman"/>
          <w:sz w:val="28"/>
          <w:szCs w:val="28"/>
        </w:rPr>
        <w:t>. Конференція трудового колективу Університету може скликатися позачергово з ініціативи ректора</w:t>
      </w:r>
      <w:r w:rsidR="00B63C35">
        <w:rPr>
          <w:rFonts w:ascii="Times New Roman" w:hAnsi="Times New Roman" w:cs="Times New Roman"/>
          <w:sz w:val="28"/>
          <w:szCs w:val="28"/>
        </w:rPr>
        <w:t xml:space="preserve"> </w:t>
      </w:r>
      <w:r w:rsidR="00630D53" w:rsidRPr="00630D53">
        <w:rPr>
          <w:rFonts w:ascii="Times New Roman" w:hAnsi="Times New Roman" w:cs="Times New Roman"/>
          <w:sz w:val="28"/>
          <w:szCs w:val="28"/>
        </w:rPr>
        <w:t xml:space="preserve">або </w:t>
      </w:r>
      <w:r w:rsidR="00554B87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630D53" w:rsidRPr="00630D53">
        <w:rPr>
          <w:rFonts w:ascii="Times New Roman" w:hAnsi="Times New Roman" w:cs="Times New Roman"/>
          <w:sz w:val="28"/>
          <w:szCs w:val="28"/>
        </w:rPr>
        <w:t>первинної профспілкової організації  працівників</w:t>
      </w:r>
      <w:r w:rsidR="002E0C6D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="00630D53" w:rsidRPr="00630D53">
        <w:rPr>
          <w:rFonts w:ascii="Times New Roman" w:hAnsi="Times New Roman" w:cs="Times New Roman"/>
          <w:sz w:val="28"/>
          <w:szCs w:val="28"/>
        </w:rPr>
        <w:t>.</w:t>
      </w:r>
    </w:p>
    <w:p w:rsidR="00EA556D" w:rsidRDefault="00793F58" w:rsidP="00770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A556D">
        <w:rPr>
          <w:rFonts w:ascii="Times New Roman" w:hAnsi="Times New Roman" w:cs="Times New Roman"/>
          <w:sz w:val="28"/>
          <w:szCs w:val="28"/>
        </w:rPr>
        <w:t>.</w:t>
      </w:r>
      <w:r w:rsidR="00E22F4E">
        <w:rPr>
          <w:rFonts w:ascii="Times New Roman" w:hAnsi="Times New Roman" w:cs="Times New Roman"/>
          <w:sz w:val="28"/>
          <w:szCs w:val="28"/>
        </w:rPr>
        <w:t xml:space="preserve"> </w:t>
      </w:r>
      <w:r w:rsidR="00EA556D">
        <w:rPr>
          <w:rFonts w:ascii="Times New Roman" w:hAnsi="Times New Roman" w:cs="Times New Roman"/>
          <w:sz w:val="28"/>
          <w:szCs w:val="28"/>
        </w:rPr>
        <w:t>Засідання конференції трудового колективу Університету є правочинним, якщо в ньому беруть участь щонайменше дві третини загальної чисельності делегатів. Рішення конференції трудового колективу Універ</w:t>
      </w:r>
      <w:r w:rsidR="00A30EAD">
        <w:rPr>
          <w:rFonts w:ascii="Times New Roman" w:hAnsi="Times New Roman" w:cs="Times New Roman"/>
          <w:sz w:val="28"/>
          <w:szCs w:val="28"/>
        </w:rPr>
        <w:t xml:space="preserve">ситету </w:t>
      </w:r>
      <w:r w:rsidR="00EA556D">
        <w:rPr>
          <w:rFonts w:ascii="Times New Roman" w:hAnsi="Times New Roman" w:cs="Times New Roman"/>
          <w:sz w:val="28"/>
          <w:szCs w:val="28"/>
        </w:rPr>
        <w:t>є правомочним, якщо за нього проголосувала більш</w:t>
      </w:r>
      <w:r w:rsidR="002733F5">
        <w:rPr>
          <w:rFonts w:ascii="Times New Roman" w:hAnsi="Times New Roman" w:cs="Times New Roman"/>
          <w:sz w:val="28"/>
          <w:szCs w:val="28"/>
        </w:rPr>
        <w:t>е</w:t>
      </w:r>
      <w:r w:rsidR="00EA556D">
        <w:rPr>
          <w:rFonts w:ascii="Times New Roman" w:hAnsi="Times New Roman" w:cs="Times New Roman"/>
          <w:sz w:val="28"/>
          <w:szCs w:val="28"/>
        </w:rPr>
        <w:t xml:space="preserve"> як половина від загальної чисельності присутніх делегатів. Рішення конференції трудового колективу Університету прийняті в межах її повноважень, є остаточними та обов’язковими до виконання. </w:t>
      </w:r>
    </w:p>
    <w:p w:rsidR="00A30EAD" w:rsidRDefault="00A30EAD" w:rsidP="00FA0672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C6D" w:rsidRDefault="00A30EAD" w:rsidP="002E0C6D">
      <w:pPr>
        <w:widowControl w:val="0"/>
        <w:tabs>
          <w:tab w:val="left" w:pos="3599"/>
        </w:tabs>
        <w:autoSpaceDE w:val="0"/>
        <w:autoSpaceDN w:val="0"/>
        <w:spacing w:after="0"/>
        <w:ind w:left="19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_250002"/>
      <w:r w:rsidRPr="00A30EAD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</w:t>
      </w:r>
      <w:r w:rsidRPr="00A30E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30EAD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ведення</w:t>
      </w:r>
      <w:r w:rsidRPr="00A30E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2"/>
      <w:r w:rsidRPr="00A30EAD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конференції трудового колективу Університету</w:t>
      </w:r>
    </w:p>
    <w:p w:rsidR="00A30EAD" w:rsidRPr="00D3527E" w:rsidRDefault="00517026" w:rsidP="00D3527E">
      <w:pPr>
        <w:widowControl w:val="0"/>
        <w:tabs>
          <w:tab w:val="left" w:pos="3599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0C6D">
        <w:rPr>
          <w:rFonts w:ascii="Times New Roman" w:hAnsi="Times New Roman" w:cs="Times New Roman"/>
          <w:sz w:val="28"/>
          <w:szCs w:val="28"/>
        </w:rPr>
        <w:t>3.1.</w:t>
      </w:r>
      <w:r w:rsidR="00A10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AD" w:rsidRPr="002E0C6D">
        <w:rPr>
          <w:rFonts w:ascii="Times New Roman" w:hAnsi="Times New Roman" w:cs="Times New Roman"/>
          <w:sz w:val="28"/>
          <w:szCs w:val="28"/>
        </w:rPr>
        <w:t>Пicля</w:t>
      </w:r>
      <w:proofErr w:type="spellEnd"/>
      <w:r w:rsidR="00A30EAD" w:rsidRPr="002E0C6D">
        <w:rPr>
          <w:rFonts w:ascii="Times New Roman" w:hAnsi="Times New Roman" w:cs="Times New Roman"/>
          <w:sz w:val="28"/>
          <w:szCs w:val="28"/>
        </w:rPr>
        <w:t xml:space="preserve"> завершення реєстрації делегатів та у разі присутності не менше 2/3 обраних делегатів, ректор</w:t>
      </w:r>
      <w:r w:rsidR="002A14F5" w:rsidRPr="002E0C6D">
        <w:rPr>
          <w:rFonts w:ascii="Times New Roman" w:hAnsi="Times New Roman" w:cs="Times New Roman"/>
          <w:sz w:val="28"/>
          <w:szCs w:val="28"/>
        </w:rPr>
        <w:t xml:space="preserve"> або голова</w:t>
      </w:r>
      <w:r w:rsidR="002E0C6D">
        <w:rPr>
          <w:rFonts w:ascii="Times New Roman" w:hAnsi="Times New Roman" w:cs="Times New Roman"/>
          <w:sz w:val="28"/>
          <w:szCs w:val="28"/>
        </w:rPr>
        <w:t xml:space="preserve"> первинної профспілкової організації</w:t>
      </w:r>
      <w:r w:rsidR="002E0C6D" w:rsidRPr="002E0C6D">
        <w:rPr>
          <w:rFonts w:ascii="Times New Roman" w:hAnsi="Times New Roman" w:cs="Times New Roman"/>
          <w:sz w:val="28"/>
          <w:szCs w:val="28"/>
        </w:rPr>
        <w:t xml:space="preserve"> працівників</w:t>
      </w:r>
      <w:r w:rsidR="002E0C6D">
        <w:rPr>
          <w:rFonts w:ascii="Times New Roman" w:hAnsi="Times New Roman" w:cs="Times New Roman"/>
          <w:sz w:val="28"/>
          <w:szCs w:val="28"/>
        </w:rPr>
        <w:t xml:space="preserve"> </w:t>
      </w:r>
      <w:r w:rsidR="00A30EAD" w:rsidRPr="00A30EAD">
        <w:rPr>
          <w:rFonts w:ascii="Times New Roman" w:hAnsi="Times New Roman" w:cs="Times New Roman"/>
          <w:sz w:val="28"/>
          <w:szCs w:val="28"/>
        </w:rPr>
        <w:t xml:space="preserve">Університету відкриває Конференцію трудового колективу Університету, до моменту </w:t>
      </w:r>
      <w:r w:rsidR="00AB4A43">
        <w:rPr>
          <w:rFonts w:ascii="Times New Roman" w:hAnsi="Times New Roman" w:cs="Times New Roman"/>
          <w:sz w:val="28"/>
          <w:szCs w:val="28"/>
        </w:rPr>
        <w:t>обрання головуючого Конференції</w:t>
      </w:r>
      <w:r w:rsidR="00A30EAD" w:rsidRPr="00A30EAD">
        <w:rPr>
          <w:rFonts w:ascii="Times New Roman" w:hAnsi="Times New Roman" w:cs="Times New Roman"/>
          <w:sz w:val="28"/>
          <w:szCs w:val="28"/>
        </w:rPr>
        <w:t xml:space="preserve">. Також делегат Конференції вважається присутнім </w:t>
      </w:r>
      <w:proofErr w:type="spellStart"/>
      <w:r w:rsidR="00D3527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3527E">
        <w:rPr>
          <w:rFonts w:ascii="Times New Roman" w:hAnsi="Times New Roman" w:cs="Times New Roman"/>
          <w:sz w:val="28"/>
          <w:szCs w:val="28"/>
        </w:rPr>
        <w:t xml:space="preserve"> </w:t>
      </w:r>
      <w:r w:rsidR="00A30EAD" w:rsidRPr="00A30EAD">
        <w:rPr>
          <w:rFonts w:ascii="Times New Roman" w:hAnsi="Times New Roman" w:cs="Times New Roman"/>
          <w:sz w:val="28"/>
          <w:szCs w:val="28"/>
        </w:rPr>
        <w:t>на</w:t>
      </w:r>
      <w:r w:rsidR="00D3527E">
        <w:rPr>
          <w:rFonts w:ascii="Times New Roman" w:hAnsi="Times New Roman" w:cs="Times New Roman"/>
          <w:sz w:val="28"/>
          <w:szCs w:val="28"/>
        </w:rPr>
        <w:t xml:space="preserve"> </w:t>
      </w:r>
      <w:r w:rsidR="00A30EAD" w:rsidRPr="00A30EAD">
        <w:rPr>
          <w:rFonts w:ascii="Times New Roman" w:hAnsi="Times New Roman" w:cs="Times New Roman"/>
          <w:sz w:val="28"/>
          <w:szCs w:val="28"/>
        </w:rPr>
        <w:t xml:space="preserve">засіданні Конференції  трудового колективу Університету після </w:t>
      </w:r>
      <w:r w:rsidR="00911249">
        <w:rPr>
          <w:rFonts w:ascii="Times New Roman" w:hAnsi="Times New Roman" w:cs="Times New Roman"/>
          <w:sz w:val="28"/>
          <w:szCs w:val="28"/>
        </w:rPr>
        <w:t xml:space="preserve">його </w:t>
      </w:r>
      <w:r w:rsidR="00D3527E" w:rsidRPr="00A30EAD">
        <w:rPr>
          <w:rFonts w:ascii="Times New Roman" w:hAnsi="Times New Roman" w:cs="Times New Roman"/>
          <w:sz w:val="28"/>
          <w:szCs w:val="28"/>
        </w:rPr>
        <w:t xml:space="preserve">верифікації </w:t>
      </w:r>
      <w:r w:rsidR="00D3527E">
        <w:rPr>
          <w:rFonts w:ascii="Times New Roman" w:hAnsi="Times New Roman" w:cs="Times New Roman"/>
          <w:sz w:val="28"/>
          <w:szCs w:val="28"/>
        </w:rPr>
        <w:t xml:space="preserve">центром інформаційних технологій </w:t>
      </w:r>
      <w:r w:rsidR="00911249">
        <w:rPr>
          <w:rFonts w:ascii="Times New Roman" w:hAnsi="Times New Roman" w:cs="Times New Roman"/>
          <w:sz w:val="28"/>
          <w:szCs w:val="28"/>
        </w:rPr>
        <w:t xml:space="preserve"> </w:t>
      </w:r>
      <w:r w:rsidR="00A30EAD" w:rsidRPr="00A30EAD">
        <w:rPr>
          <w:rFonts w:ascii="Times New Roman" w:hAnsi="Times New Roman" w:cs="Times New Roman"/>
          <w:sz w:val="28"/>
          <w:szCs w:val="28"/>
        </w:rPr>
        <w:t xml:space="preserve">з використанням засобів </w:t>
      </w:r>
      <w:proofErr w:type="spellStart"/>
      <w:r w:rsidR="00A30EAD" w:rsidRPr="00A30EAD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="00A30EAD" w:rsidRPr="00A30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425" w:rsidRPr="00A30EAD" w:rsidRDefault="00902425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1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випадку проведення конференції трудового кол</w:t>
      </w:r>
      <w:r w:rsidR="00636FE5">
        <w:rPr>
          <w:rFonts w:ascii="Times New Roman" w:hAnsi="Times New Roman" w:cs="Times New Roman"/>
          <w:sz w:val="28"/>
          <w:szCs w:val="28"/>
        </w:rPr>
        <w:t>ективу Університету в змішаній/</w:t>
      </w:r>
      <w:proofErr w:type="spellStart"/>
      <w:r w:rsidR="00636FE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36FE5">
        <w:rPr>
          <w:rFonts w:ascii="Times New Roman" w:hAnsi="Times New Roman" w:cs="Times New Roman"/>
          <w:sz w:val="28"/>
          <w:szCs w:val="28"/>
        </w:rPr>
        <w:t xml:space="preserve"> формі</w:t>
      </w:r>
      <w:r w:rsidR="00E61305">
        <w:rPr>
          <w:rFonts w:ascii="Times New Roman" w:hAnsi="Times New Roman" w:cs="Times New Roman"/>
          <w:sz w:val="28"/>
          <w:szCs w:val="28"/>
        </w:rPr>
        <w:t xml:space="preserve"> центром інформаційних технологій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обов’язковий відеозапис всього засідання  конференції. </w:t>
      </w:r>
    </w:p>
    <w:p w:rsidR="00A30EAD" w:rsidRPr="00A30EAD" w:rsidRDefault="00902425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B4A43">
        <w:rPr>
          <w:rFonts w:ascii="Times New Roman" w:hAnsi="Times New Roman" w:cs="Times New Roman"/>
          <w:sz w:val="28"/>
          <w:szCs w:val="28"/>
        </w:rPr>
        <w:t>. Обрання</w:t>
      </w:r>
      <w:r w:rsidR="00A30EAD" w:rsidRPr="00A30EAD">
        <w:rPr>
          <w:rFonts w:ascii="Times New Roman" w:hAnsi="Times New Roman" w:cs="Times New Roman"/>
          <w:sz w:val="28"/>
          <w:szCs w:val="28"/>
        </w:rPr>
        <w:t xml:space="preserve"> головуючого та секретаря конференції трудового колективу Університету</w:t>
      </w:r>
      <w:r w:rsidR="00AB4A43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2867F0">
        <w:rPr>
          <w:rFonts w:ascii="Times New Roman" w:hAnsi="Times New Roman" w:cs="Times New Roman"/>
          <w:sz w:val="28"/>
          <w:szCs w:val="28"/>
        </w:rPr>
        <w:t xml:space="preserve">за пропозицією ректора або голови профспілкової організації </w:t>
      </w:r>
      <w:r w:rsidR="00AB4A43">
        <w:rPr>
          <w:rFonts w:ascii="Times New Roman" w:hAnsi="Times New Roman" w:cs="Times New Roman"/>
          <w:sz w:val="28"/>
          <w:szCs w:val="28"/>
        </w:rPr>
        <w:t>зі складу делегатів</w:t>
      </w:r>
      <w:r w:rsidR="000F3065">
        <w:rPr>
          <w:rFonts w:ascii="Times New Roman" w:hAnsi="Times New Roman" w:cs="Times New Roman"/>
          <w:sz w:val="28"/>
          <w:szCs w:val="28"/>
        </w:rPr>
        <w:t xml:space="preserve"> конференції</w:t>
      </w:r>
      <w:r w:rsidR="00AB4A43">
        <w:rPr>
          <w:rFonts w:ascii="Times New Roman" w:hAnsi="Times New Roman" w:cs="Times New Roman"/>
          <w:sz w:val="28"/>
          <w:szCs w:val="28"/>
        </w:rPr>
        <w:t xml:space="preserve"> </w:t>
      </w:r>
      <w:r w:rsidR="00A30EAD" w:rsidRPr="00A30EAD">
        <w:rPr>
          <w:rFonts w:ascii="Times New Roman" w:hAnsi="Times New Roman" w:cs="Times New Roman"/>
          <w:sz w:val="28"/>
          <w:szCs w:val="28"/>
        </w:rPr>
        <w:t>шляхом відкритого голосування простою більшістю голосів.</w:t>
      </w:r>
      <w:r w:rsidR="0028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EF" w:rsidRDefault="00A104EF" w:rsidP="00BE1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94" w:rsidRDefault="00711510" w:rsidP="00BE1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517026">
        <w:rPr>
          <w:rFonts w:ascii="Times New Roman" w:hAnsi="Times New Roman" w:cs="Times New Roman"/>
          <w:sz w:val="28"/>
          <w:szCs w:val="28"/>
        </w:rPr>
        <w:t>.</w:t>
      </w:r>
      <w:r w:rsidR="00A30EAD" w:rsidRPr="00A30EAD">
        <w:rPr>
          <w:rFonts w:ascii="Times New Roman" w:hAnsi="Times New Roman" w:cs="Times New Roman"/>
          <w:sz w:val="28"/>
          <w:szCs w:val="28"/>
        </w:rPr>
        <w:t>Головуючий</w:t>
      </w:r>
      <w:r w:rsidR="00BE1394">
        <w:rPr>
          <w:rFonts w:ascii="Times New Roman" w:hAnsi="Times New Roman" w:cs="Times New Roman"/>
          <w:sz w:val="28"/>
          <w:szCs w:val="28"/>
        </w:rPr>
        <w:t>:</w:t>
      </w:r>
    </w:p>
    <w:p w:rsidR="00BE1394" w:rsidRDefault="00A30EAD" w:rsidP="00BE1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 xml:space="preserve">пропонує Конференції </w:t>
      </w:r>
      <w:r w:rsidR="00094BBA">
        <w:rPr>
          <w:rFonts w:ascii="Times New Roman" w:hAnsi="Times New Roman" w:cs="Times New Roman"/>
          <w:sz w:val="28"/>
          <w:szCs w:val="28"/>
        </w:rPr>
        <w:t xml:space="preserve"> </w:t>
      </w:r>
      <w:r w:rsidRPr="00A30EAD">
        <w:rPr>
          <w:rFonts w:ascii="Times New Roman" w:hAnsi="Times New Roman" w:cs="Times New Roman"/>
          <w:sz w:val="28"/>
          <w:szCs w:val="28"/>
        </w:rPr>
        <w:t>регламент</w:t>
      </w:r>
      <w:r w:rsidR="00796971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BE1394">
        <w:rPr>
          <w:rFonts w:ascii="Times New Roman" w:hAnsi="Times New Roman" w:cs="Times New Roman"/>
          <w:sz w:val="28"/>
          <w:szCs w:val="28"/>
        </w:rPr>
        <w:t>;</w:t>
      </w:r>
    </w:p>
    <w:p w:rsidR="00A30EAD" w:rsidRDefault="00A30EAD" w:rsidP="00BE1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пропонує обрати ро</w:t>
      </w:r>
      <w:r w:rsidR="00094BBA">
        <w:rPr>
          <w:rFonts w:ascii="Times New Roman" w:hAnsi="Times New Roman" w:cs="Times New Roman"/>
          <w:sz w:val="28"/>
          <w:szCs w:val="28"/>
        </w:rPr>
        <w:t>бочі органи Конференції (</w:t>
      </w:r>
      <w:r w:rsidRPr="00A30EAD">
        <w:rPr>
          <w:rFonts w:ascii="Times New Roman" w:hAnsi="Times New Roman" w:cs="Times New Roman"/>
          <w:sz w:val="28"/>
          <w:szCs w:val="28"/>
        </w:rPr>
        <w:t>редакційну, мандатну та лічильну комісії). Ці питання вир</w:t>
      </w:r>
      <w:r w:rsidR="00894BD4">
        <w:rPr>
          <w:rFonts w:ascii="Times New Roman" w:hAnsi="Times New Roman" w:cs="Times New Roman"/>
          <w:sz w:val="28"/>
          <w:szCs w:val="28"/>
        </w:rPr>
        <w:t>ішуються відкритим голосуванням;</w:t>
      </w:r>
    </w:p>
    <w:p w:rsidR="00A30EAD" w:rsidRDefault="00A30EAD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надає слово для доповіді і виступів</w:t>
      </w:r>
      <w:r w:rsidR="00E777AC">
        <w:rPr>
          <w:rFonts w:ascii="Times New Roman" w:hAnsi="Times New Roman" w:cs="Times New Roman"/>
          <w:sz w:val="28"/>
          <w:szCs w:val="28"/>
        </w:rPr>
        <w:t xml:space="preserve">, визначає їх </w:t>
      </w:r>
      <w:r w:rsidR="00094BBA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E777AC">
        <w:rPr>
          <w:rFonts w:ascii="Times New Roman" w:hAnsi="Times New Roman" w:cs="Times New Roman"/>
          <w:sz w:val="28"/>
          <w:szCs w:val="28"/>
        </w:rPr>
        <w:t xml:space="preserve">та </w:t>
      </w:r>
      <w:r w:rsidR="00094BBA">
        <w:rPr>
          <w:rFonts w:ascii="Times New Roman" w:hAnsi="Times New Roman" w:cs="Times New Roman"/>
          <w:sz w:val="28"/>
          <w:szCs w:val="28"/>
        </w:rPr>
        <w:t>здійснює контроль</w:t>
      </w:r>
      <w:r w:rsidR="00DE41F8">
        <w:rPr>
          <w:rFonts w:ascii="Times New Roman" w:hAnsi="Times New Roman" w:cs="Times New Roman"/>
          <w:sz w:val="28"/>
          <w:szCs w:val="28"/>
        </w:rPr>
        <w:t xml:space="preserve"> </w:t>
      </w:r>
      <w:r w:rsidR="00E777AC">
        <w:rPr>
          <w:rFonts w:ascii="Times New Roman" w:hAnsi="Times New Roman" w:cs="Times New Roman"/>
          <w:sz w:val="28"/>
          <w:szCs w:val="28"/>
        </w:rPr>
        <w:t xml:space="preserve">за </w:t>
      </w:r>
      <w:r w:rsidR="00094BBA">
        <w:rPr>
          <w:rFonts w:ascii="Times New Roman" w:hAnsi="Times New Roman" w:cs="Times New Roman"/>
          <w:sz w:val="28"/>
          <w:szCs w:val="28"/>
        </w:rPr>
        <w:t xml:space="preserve">його </w:t>
      </w:r>
      <w:r w:rsidR="00E777AC">
        <w:rPr>
          <w:rFonts w:ascii="Times New Roman" w:hAnsi="Times New Roman" w:cs="Times New Roman"/>
          <w:sz w:val="28"/>
          <w:szCs w:val="28"/>
        </w:rPr>
        <w:t>дотриманням</w:t>
      </w:r>
      <w:r w:rsidRPr="00A30EAD">
        <w:rPr>
          <w:rFonts w:ascii="Times New Roman" w:hAnsi="Times New Roman" w:cs="Times New Roman"/>
          <w:sz w:val="28"/>
          <w:szCs w:val="28"/>
        </w:rPr>
        <w:t xml:space="preserve">, ставить питання на голосування, реагує на заяви і пропозиції, що надійшли до </w:t>
      </w:r>
      <w:r w:rsidR="00BE1394">
        <w:rPr>
          <w:rFonts w:ascii="Times New Roman" w:hAnsi="Times New Roman" w:cs="Times New Roman"/>
          <w:sz w:val="28"/>
          <w:szCs w:val="28"/>
        </w:rPr>
        <w:t>Конференції;</w:t>
      </w:r>
    </w:p>
    <w:p w:rsidR="00BE1394" w:rsidRPr="00A30EAD" w:rsidRDefault="00BE1394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вживає інших заходів  з метою належного ведення Конференції.</w:t>
      </w:r>
    </w:p>
    <w:p w:rsidR="00711510" w:rsidRPr="000F50EE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F50EE">
        <w:rPr>
          <w:rFonts w:ascii="Times New Roman" w:hAnsi="Times New Roman" w:cs="Times New Roman"/>
          <w:sz w:val="28"/>
          <w:szCs w:val="28"/>
        </w:rPr>
        <w:t>.Секретар Конференції:</w:t>
      </w:r>
    </w:p>
    <w:p w:rsidR="00DE41F8" w:rsidRDefault="00DE41F8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протокольний  запис виступів делегатів Конференції;</w:t>
      </w:r>
    </w:p>
    <w:p w:rsidR="00711510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 xml:space="preserve">приймає від делегатів заяви, скарги, </w:t>
      </w:r>
      <w:proofErr w:type="spellStart"/>
      <w:r w:rsidRPr="00A30EAD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A30EAD">
        <w:rPr>
          <w:rFonts w:ascii="Times New Roman" w:hAnsi="Times New Roman" w:cs="Times New Roman"/>
          <w:sz w:val="28"/>
          <w:szCs w:val="28"/>
        </w:rPr>
        <w:t xml:space="preserve"> документів і надає їх президії, </w:t>
      </w:r>
      <w:r w:rsidR="00DE41F8">
        <w:rPr>
          <w:rFonts w:ascii="Times New Roman" w:hAnsi="Times New Roman" w:cs="Times New Roman"/>
          <w:sz w:val="28"/>
          <w:szCs w:val="28"/>
        </w:rPr>
        <w:t xml:space="preserve">робить витяг з </w:t>
      </w:r>
      <w:r w:rsidRPr="00A30EAD">
        <w:rPr>
          <w:rFonts w:ascii="Times New Roman" w:hAnsi="Times New Roman" w:cs="Times New Roman"/>
          <w:sz w:val="28"/>
          <w:szCs w:val="28"/>
        </w:rPr>
        <w:t>протокол</w:t>
      </w:r>
      <w:r w:rsidR="00DE41F8">
        <w:rPr>
          <w:rFonts w:ascii="Times New Roman" w:hAnsi="Times New Roman" w:cs="Times New Roman"/>
          <w:sz w:val="28"/>
          <w:szCs w:val="28"/>
        </w:rPr>
        <w:t>у</w:t>
      </w:r>
      <w:r w:rsidRPr="00A30EAD">
        <w:rPr>
          <w:rFonts w:ascii="Times New Roman" w:hAnsi="Times New Roman" w:cs="Times New Roman"/>
          <w:sz w:val="28"/>
          <w:szCs w:val="28"/>
        </w:rPr>
        <w:t xml:space="preserve"> засідання Конференції.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A30EAD">
        <w:rPr>
          <w:rFonts w:ascii="Times New Roman" w:hAnsi="Times New Roman" w:cs="Times New Roman"/>
          <w:sz w:val="28"/>
          <w:szCs w:val="28"/>
        </w:rPr>
        <w:t>. Секретар оформлює протокол Конференції у двох примірниках, який має містити таку інформацію: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дату проведення Конференції і порядковий номер (нумерація протоколів ведеться у рамках повноважень Конференції, їх кількість повинна співпадати з кількістю скликань Конференції);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чисельність присутніх делегатів;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чисельність відсутніх делегатів;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ПІБ, посада запрошених осіб;</w:t>
      </w:r>
      <w:r w:rsidR="00BB2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10" w:rsidRPr="00A30EAD" w:rsidRDefault="00711510" w:rsidP="0071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ПІБ головуючого;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ПІБ, посади членів президії;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склад</w:t>
      </w:r>
      <w:r w:rsidRPr="00A30EAD">
        <w:rPr>
          <w:rFonts w:ascii="Times New Roman" w:hAnsi="Times New Roman" w:cs="Times New Roman"/>
          <w:sz w:val="28"/>
          <w:szCs w:val="28"/>
        </w:rPr>
        <w:tab/>
      </w:r>
      <w:r w:rsidR="00DD1EF4">
        <w:rPr>
          <w:rFonts w:ascii="Times New Roman" w:hAnsi="Times New Roman" w:cs="Times New Roman"/>
          <w:sz w:val="28"/>
          <w:szCs w:val="28"/>
        </w:rPr>
        <w:t xml:space="preserve"> </w:t>
      </w:r>
      <w:r w:rsidRPr="00A30EAD">
        <w:rPr>
          <w:rFonts w:ascii="Times New Roman" w:hAnsi="Times New Roman" w:cs="Times New Roman"/>
          <w:sz w:val="28"/>
          <w:szCs w:val="28"/>
        </w:rPr>
        <w:t>комісій: мандатної, редакційної, лічильної, секретаріату;</w:t>
      </w:r>
    </w:p>
    <w:p w:rsidR="00711510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розгляду питань: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порядок денний (назва теми, ПІБ доповідача);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слухали: (вказується ПІБ доповідача, тема, зміст доповіді);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виступили: (ПІБ, посади, зміст виступів);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AD">
        <w:rPr>
          <w:rFonts w:ascii="Times New Roman" w:hAnsi="Times New Roman" w:cs="Times New Roman"/>
          <w:sz w:val="28"/>
          <w:szCs w:val="28"/>
        </w:rPr>
        <w:t>рішення (текст рішення, результати голосування).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A30EAD">
        <w:rPr>
          <w:rFonts w:ascii="Times New Roman" w:hAnsi="Times New Roman" w:cs="Times New Roman"/>
          <w:sz w:val="28"/>
          <w:szCs w:val="28"/>
        </w:rPr>
        <w:t>. У разі розгляду Конференцією декількох питань, запис у про</w:t>
      </w:r>
      <w:r>
        <w:rPr>
          <w:rFonts w:ascii="Times New Roman" w:hAnsi="Times New Roman" w:cs="Times New Roman"/>
          <w:sz w:val="28"/>
          <w:szCs w:val="28"/>
        </w:rPr>
        <w:t>токолі здійснюється відповідно.</w:t>
      </w:r>
    </w:p>
    <w:p w:rsidR="00711510" w:rsidRPr="00A30EAD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A30EAD">
        <w:rPr>
          <w:rFonts w:ascii="Times New Roman" w:hAnsi="Times New Roman" w:cs="Times New Roman"/>
          <w:sz w:val="28"/>
          <w:szCs w:val="28"/>
        </w:rPr>
        <w:t>.</w:t>
      </w:r>
      <w:r w:rsidR="00A104EF">
        <w:rPr>
          <w:rFonts w:ascii="Times New Roman" w:hAnsi="Times New Roman" w:cs="Times New Roman"/>
          <w:sz w:val="28"/>
          <w:szCs w:val="28"/>
        </w:rPr>
        <w:t xml:space="preserve"> </w:t>
      </w:r>
      <w:r w:rsidRPr="00A30EAD">
        <w:rPr>
          <w:rFonts w:ascii="Times New Roman" w:hAnsi="Times New Roman" w:cs="Times New Roman"/>
          <w:sz w:val="28"/>
          <w:szCs w:val="28"/>
        </w:rPr>
        <w:t xml:space="preserve">Протокол підписується головуючим та секретарем конференції. Підписи цих осіб </w:t>
      </w:r>
      <w:r w:rsidR="00A104EF">
        <w:rPr>
          <w:rFonts w:ascii="Times New Roman" w:hAnsi="Times New Roman" w:cs="Times New Roman"/>
          <w:sz w:val="28"/>
          <w:szCs w:val="28"/>
        </w:rPr>
        <w:t>можуть засвідчуватися</w:t>
      </w:r>
      <w:r w:rsidRPr="00A30EAD">
        <w:rPr>
          <w:rFonts w:ascii="Times New Roman" w:hAnsi="Times New Roman" w:cs="Times New Roman"/>
          <w:sz w:val="28"/>
          <w:szCs w:val="28"/>
        </w:rPr>
        <w:t xml:space="preserve"> гербовою печаткою Університету. Якщо рішенням, Конференції затверджується відповідний документ, то він додається до протоколу.</w:t>
      </w:r>
    </w:p>
    <w:p w:rsidR="00711510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A30EAD">
        <w:rPr>
          <w:rFonts w:ascii="Times New Roman" w:hAnsi="Times New Roman" w:cs="Times New Roman"/>
          <w:sz w:val="28"/>
          <w:szCs w:val="28"/>
        </w:rPr>
        <w:t xml:space="preserve">. Один примірник протоколу зберігається у секретаря конференції, а другий у загальному відділі Університету протягом одного року, після чого передається до архіву </w:t>
      </w:r>
      <w:r>
        <w:rPr>
          <w:rFonts w:ascii="Times New Roman" w:hAnsi="Times New Roman" w:cs="Times New Roman"/>
          <w:sz w:val="28"/>
          <w:szCs w:val="28"/>
        </w:rPr>
        <w:t xml:space="preserve">загального відділу </w:t>
      </w:r>
      <w:r w:rsidRPr="00A30EAD">
        <w:rPr>
          <w:rFonts w:ascii="Times New Roman" w:hAnsi="Times New Roman" w:cs="Times New Roman"/>
          <w:sz w:val="28"/>
          <w:szCs w:val="28"/>
        </w:rPr>
        <w:t>Університету.</w:t>
      </w:r>
    </w:p>
    <w:p w:rsidR="00A30EAD" w:rsidRPr="00A30EAD" w:rsidRDefault="00711510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94BBA">
        <w:rPr>
          <w:rFonts w:ascii="Times New Roman" w:hAnsi="Times New Roman" w:cs="Times New Roman"/>
          <w:sz w:val="28"/>
          <w:szCs w:val="28"/>
        </w:rPr>
        <w:t>.</w:t>
      </w:r>
      <w:r w:rsidR="00FC0DB2">
        <w:rPr>
          <w:rFonts w:ascii="Times New Roman" w:hAnsi="Times New Roman" w:cs="Times New Roman"/>
          <w:sz w:val="28"/>
          <w:szCs w:val="28"/>
        </w:rPr>
        <w:t xml:space="preserve"> </w:t>
      </w:r>
      <w:r w:rsidR="00A30EAD" w:rsidRPr="00A30EAD">
        <w:rPr>
          <w:rFonts w:ascii="Times New Roman" w:hAnsi="Times New Roman" w:cs="Times New Roman"/>
          <w:sz w:val="28"/>
          <w:szCs w:val="28"/>
        </w:rPr>
        <w:t>Форма голосування (відкрите або таємне) визначається Конференцією</w:t>
      </w:r>
      <w:r w:rsidR="00E777AC">
        <w:rPr>
          <w:rFonts w:ascii="Times New Roman" w:hAnsi="Times New Roman" w:cs="Times New Roman"/>
          <w:sz w:val="28"/>
          <w:szCs w:val="28"/>
        </w:rPr>
        <w:t xml:space="preserve"> відкритим голосуванням</w:t>
      </w:r>
      <w:r w:rsidR="00D678C4">
        <w:rPr>
          <w:rFonts w:ascii="Times New Roman" w:hAnsi="Times New Roman" w:cs="Times New Roman"/>
          <w:sz w:val="28"/>
          <w:szCs w:val="28"/>
        </w:rPr>
        <w:t>, а</w:t>
      </w:r>
      <w:r w:rsidR="00094BBA">
        <w:rPr>
          <w:rFonts w:ascii="Times New Roman" w:hAnsi="Times New Roman" w:cs="Times New Roman"/>
          <w:sz w:val="28"/>
          <w:szCs w:val="28"/>
        </w:rPr>
        <w:t xml:space="preserve"> в окремих випадках така форма встановлюється законодавством.</w:t>
      </w:r>
    </w:p>
    <w:p w:rsidR="00A30EAD" w:rsidRPr="00A30EAD" w:rsidRDefault="00711510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094BBA">
        <w:rPr>
          <w:rFonts w:ascii="Times New Roman" w:hAnsi="Times New Roman" w:cs="Times New Roman"/>
          <w:sz w:val="28"/>
          <w:szCs w:val="28"/>
        </w:rPr>
        <w:t>.</w:t>
      </w:r>
      <w:r w:rsidR="00FC0DB2">
        <w:rPr>
          <w:rFonts w:ascii="Times New Roman" w:hAnsi="Times New Roman" w:cs="Times New Roman"/>
          <w:sz w:val="28"/>
          <w:szCs w:val="28"/>
        </w:rPr>
        <w:t xml:space="preserve"> </w:t>
      </w:r>
      <w:r w:rsidR="00A30EAD" w:rsidRPr="00A30EAD">
        <w:rPr>
          <w:rFonts w:ascii="Times New Roman" w:hAnsi="Times New Roman" w:cs="Times New Roman"/>
          <w:sz w:val="28"/>
          <w:szCs w:val="28"/>
        </w:rPr>
        <w:t xml:space="preserve">Відкрите голосування здійснюється шляхом підняття </w:t>
      </w:r>
      <w:r w:rsidR="00DD1EF4">
        <w:rPr>
          <w:rFonts w:ascii="Times New Roman" w:hAnsi="Times New Roman" w:cs="Times New Roman"/>
          <w:sz w:val="28"/>
          <w:szCs w:val="28"/>
        </w:rPr>
        <w:t xml:space="preserve">рук за пропозицію або «за», </w:t>
      </w:r>
      <w:r w:rsidR="00A30EAD" w:rsidRPr="00A30EAD">
        <w:rPr>
          <w:rFonts w:ascii="Times New Roman" w:hAnsi="Times New Roman" w:cs="Times New Roman"/>
          <w:sz w:val="28"/>
          <w:szCs w:val="28"/>
        </w:rPr>
        <w:t>«проти»</w:t>
      </w:r>
      <w:r w:rsidR="00DD1EF4">
        <w:rPr>
          <w:rFonts w:ascii="Times New Roman" w:hAnsi="Times New Roman" w:cs="Times New Roman"/>
          <w:sz w:val="28"/>
          <w:szCs w:val="28"/>
        </w:rPr>
        <w:t xml:space="preserve"> або «утримався» </w:t>
      </w:r>
      <w:r w:rsidR="00A30EAD" w:rsidRPr="00A30EAD">
        <w:rPr>
          <w:rFonts w:ascii="Times New Roman" w:hAnsi="Times New Roman" w:cs="Times New Roman"/>
          <w:sz w:val="28"/>
          <w:szCs w:val="28"/>
        </w:rPr>
        <w:t xml:space="preserve"> стосовно кожного кандидата чи порушеного питання або усього списку кандидатів чи </w:t>
      </w:r>
      <w:r w:rsidR="00E777AC">
        <w:rPr>
          <w:rFonts w:ascii="Times New Roman" w:hAnsi="Times New Roman" w:cs="Times New Roman"/>
          <w:sz w:val="28"/>
          <w:szCs w:val="28"/>
        </w:rPr>
        <w:t xml:space="preserve">переліку </w:t>
      </w:r>
      <w:r w:rsidR="00A30EAD" w:rsidRPr="00A30EAD">
        <w:rPr>
          <w:rFonts w:ascii="Times New Roman" w:hAnsi="Times New Roman" w:cs="Times New Roman"/>
          <w:sz w:val="28"/>
          <w:szCs w:val="28"/>
        </w:rPr>
        <w:t>порушен</w:t>
      </w:r>
      <w:r w:rsidR="00E777AC">
        <w:rPr>
          <w:rFonts w:ascii="Times New Roman" w:hAnsi="Times New Roman" w:cs="Times New Roman"/>
          <w:sz w:val="28"/>
          <w:szCs w:val="28"/>
        </w:rPr>
        <w:t>их</w:t>
      </w:r>
      <w:r w:rsidR="00A30EAD" w:rsidRPr="00A30EAD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E777AC">
        <w:rPr>
          <w:rFonts w:ascii="Times New Roman" w:hAnsi="Times New Roman" w:cs="Times New Roman"/>
          <w:sz w:val="28"/>
          <w:szCs w:val="28"/>
        </w:rPr>
        <w:t>ь</w:t>
      </w:r>
      <w:r w:rsidR="00A30EAD" w:rsidRPr="00A30EAD">
        <w:rPr>
          <w:rFonts w:ascii="Times New Roman" w:hAnsi="Times New Roman" w:cs="Times New Roman"/>
          <w:sz w:val="28"/>
          <w:szCs w:val="28"/>
        </w:rPr>
        <w:t>. Відкрите голосування може бути без підрахунку голосів при явній більшості, якщо жоден із делегатів не подасть клопотання про інше.</w:t>
      </w:r>
    </w:p>
    <w:p w:rsidR="00A30EAD" w:rsidRPr="00A30EAD" w:rsidRDefault="00711510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A30EAD" w:rsidRPr="00A30EAD">
        <w:rPr>
          <w:rFonts w:ascii="Times New Roman" w:hAnsi="Times New Roman" w:cs="Times New Roman"/>
          <w:sz w:val="28"/>
          <w:szCs w:val="28"/>
        </w:rPr>
        <w:t>. Таємне голосування здійснюється шляхом заповнення бюлет</w:t>
      </w:r>
      <w:r w:rsidR="00DD1EF4">
        <w:rPr>
          <w:rFonts w:ascii="Times New Roman" w:hAnsi="Times New Roman" w:cs="Times New Roman"/>
          <w:sz w:val="28"/>
          <w:szCs w:val="28"/>
        </w:rPr>
        <w:t xml:space="preserve">еня за пропозицію або «за», </w:t>
      </w:r>
      <w:r w:rsidR="00A30EAD" w:rsidRPr="00A30EAD">
        <w:rPr>
          <w:rFonts w:ascii="Times New Roman" w:hAnsi="Times New Roman" w:cs="Times New Roman"/>
          <w:sz w:val="28"/>
          <w:szCs w:val="28"/>
        </w:rPr>
        <w:t>«проти»</w:t>
      </w:r>
      <w:r w:rsidR="00DD1EF4">
        <w:rPr>
          <w:rFonts w:ascii="Times New Roman" w:hAnsi="Times New Roman" w:cs="Times New Roman"/>
          <w:sz w:val="28"/>
          <w:szCs w:val="28"/>
        </w:rPr>
        <w:t xml:space="preserve"> або «утримався» </w:t>
      </w:r>
      <w:r w:rsidR="00A30EAD" w:rsidRPr="00A30EAD">
        <w:rPr>
          <w:rFonts w:ascii="Times New Roman" w:hAnsi="Times New Roman" w:cs="Times New Roman"/>
          <w:sz w:val="28"/>
          <w:szCs w:val="28"/>
        </w:rPr>
        <w:t xml:space="preserve"> стосовно кожного кандидата чи порушеного питання або усього списку кандидатів чи порушеного питання.</w:t>
      </w:r>
    </w:p>
    <w:p w:rsidR="00711510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FC0DB2">
        <w:rPr>
          <w:rFonts w:ascii="Times New Roman" w:hAnsi="Times New Roman" w:cs="Times New Roman"/>
          <w:sz w:val="28"/>
          <w:szCs w:val="28"/>
        </w:rPr>
        <w:t xml:space="preserve"> </w:t>
      </w:r>
      <w:r w:rsidRPr="00A30EAD">
        <w:rPr>
          <w:rFonts w:ascii="Times New Roman" w:hAnsi="Times New Roman" w:cs="Times New Roman"/>
          <w:sz w:val="28"/>
          <w:szCs w:val="28"/>
        </w:rPr>
        <w:t>Робочі органи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 до яких належать лічильна, редакційна та мандатна комісії </w:t>
      </w:r>
      <w:r w:rsidRPr="00A30EAD">
        <w:rPr>
          <w:rFonts w:ascii="Times New Roman" w:hAnsi="Times New Roman" w:cs="Times New Roman"/>
          <w:sz w:val="28"/>
          <w:szCs w:val="28"/>
        </w:rPr>
        <w:t>обираються безпосередньо на Конференції і є діючими на увесь період повноважень поточного складу делегатів Конференції трудового колективу Університету.</w:t>
      </w:r>
    </w:p>
    <w:p w:rsidR="00711510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A30EAD">
        <w:rPr>
          <w:rFonts w:ascii="Times New Roman" w:hAnsi="Times New Roman" w:cs="Times New Roman"/>
          <w:sz w:val="28"/>
          <w:szCs w:val="28"/>
        </w:rPr>
        <w:t>. Лічильна комісія: за дорученням головуючого проводить підрахунок голосів при відкритому або таємному голосуванні.</w:t>
      </w:r>
    </w:p>
    <w:p w:rsidR="00711510" w:rsidRDefault="00711510" w:rsidP="0071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30EAD" w:rsidRPr="00A30EAD">
        <w:rPr>
          <w:rFonts w:ascii="Times New Roman" w:hAnsi="Times New Roman" w:cs="Times New Roman"/>
          <w:sz w:val="28"/>
          <w:szCs w:val="28"/>
        </w:rPr>
        <w:t>. Протокол лічильної комісії затверджується відкритим голосуванням простою більшістю голосів членів Конференції, які брали участь у засіданні.</w:t>
      </w:r>
    </w:p>
    <w:p w:rsidR="00A30EAD" w:rsidRPr="00A30EAD" w:rsidRDefault="00711510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200224">
        <w:rPr>
          <w:rFonts w:ascii="Times New Roman" w:hAnsi="Times New Roman" w:cs="Times New Roman"/>
          <w:sz w:val="28"/>
          <w:szCs w:val="28"/>
        </w:rPr>
        <w:t>.</w:t>
      </w:r>
      <w:r w:rsidR="00FC0DB2">
        <w:rPr>
          <w:rFonts w:ascii="Times New Roman" w:hAnsi="Times New Roman" w:cs="Times New Roman"/>
          <w:sz w:val="28"/>
          <w:szCs w:val="28"/>
        </w:rPr>
        <w:t xml:space="preserve"> </w:t>
      </w:r>
      <w:r w:rsidR="00A30EAD" w:rsidRPr="00A30EAD">
        <w:rPr>
          <w:rFonts w:ascii="Times New Roman" w:hAnsi="Times New Roman" w:cs="Times New Roman"/>
          <w:sz w:val="28"/>
          <w:szCs w:val="28"/>
        </w:rPr>
        <w:t xml:space="preserve">Редакційна комісія Конференції: здійснює підготовку </w:t>
      </w:r>
      <w:proofErr w:type="spellStart"/>
      <w:r w:rsidR="00A30EAD" w:rsidRPr="00A30EA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30EAD" w:rsidRPr="00A30EAD">
        <w:rPr>
          <w:rFonts w:ascii="Times New Roman" w:hAnsi="Times New Roman" w:cs="Times New Roman"/>
          <w:sz w:val="28"/>
          <w:szCs w:val="28"/>
        </w:rPr>
        <w:t xml:space="preserve"> рішень, доопрацьовує їх після обговорення</w:t>
      </w:r>
      <w:r w:rsidR="00094BBA">
        <w:rPr>
          <w:rFonts w:ascii="Times New Roman" w:hAnsi="Times New Roman" w:cs="Times New Roman"/>
          <w:sz w:val="28"/>
          <w:szCs w:val="28"/>
        </w:rPr>
        <w:t xml:space="preserve"> за необхідності</w:t>
      </w:r>
      <w:r w:rsidR="00A30EAD" w:rsidRPr="00A30EAD">
        <w:rPr>
          <w:rFonts w:ascii="Times New Roman" w:hAnsi="Times New Roman" w:cs="Times New Roman"/>
          <w:sz w:val="28"/>
          <w:szCs w:val="28"/>
        </w:rPr>
        <w:t>.</w:t>
      </w:r>
    </w:p>
    <w:p w:rsidR="00A30EAD" w:rsidRPr="00A30EAD" w:rsidRDefault="00711510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200224">
        <w:rPr>
          <w:rFonts w:ascii="Times New Roman" w:hAnsi="Times New Roman" w:cs="Times New Roman"/>
          <w:sz w:val="28"/>
          <w:szCs w:val="28"/>
        </w:rPr>
        <w:t>.</w:t>
      </w:r>
      <w:r w:rsidR="00FC0DB2">
        <w:rPr>
          <w:rFonts w:ascii="Times New Roman" w:hAnsi="Times New Roman" w:cs="Times New Roman"/>
          <w:sz w:val="28"/>
          <w:szCs w:val="28"/>
        </w:rPr>
        <w:t xml:space="preserve"> </w:t>
      </w:r>
      <w:r w:rsidR="00A30EAD" w:rsidRPr="00A30EAD">
        <w:rPr>
          <w:rFonts w:ascii="Times New Roman" w:hAnsi="Times New Roman" w:cs="Times New Roman"/>
          <w:sz w:val="28"/>
          <w:szCs w:val="28"/>
        </w:rPr>
        <w:t>Мандатна комісія:</w:t>
      </w:r>
    </w:p>
    <w:p w:rsidR="00A30EAD" w:rsidRPr="00A30EAD" w:rsidRDefault="00DD1EF4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інформує  делегатів Конференції про правочинність Конференції</w:t>
      </w:r>
      <w:r w:rsidR="007700F6">
        <w:rPr>
          <w:rFonts w:ascii="Times New Roman" w:hAnsi="Times New Roman" w:cs="Times New Roman"/>
          <w:sz w:val="28"/>
          <w:szCs w:val="28"/>
        </w:rPr>
        <w:t>.</w:t>
      </w:r>
    </w:p>
    <w:p w:rsidR="00F454ED" w:rsidRPr="00A30EAD" w:rsidRDefault="00F454ED" w:rsidP="00A30E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3F" w:rsidRDefault="00D8323F" w:rsidP="00D8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обрання делегатів та скликання Конференції </w:t>
      </w:r>
    </w:p>
    <w:p w:rsidR="00D8323F" w:rsidRDefault="00D8323F" w:rsidP="00D8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колективу навчально-наукового інституту</w:t>
      </w:r>
      <w:r w:rsidR="00F454ED">
        <w:rPr>
          <w:rFonts w:ascii="Times New Roman" w:hAnsi="Times New Roman" w:cs="Times New Roman"/>
          <w:b/>
          <w:sz w:val="28"/>
          <w:szCs w:val="28"/>
        </w:rPr>
        <w:t>/факультету</w:t>
      </w:r>
    </w:p>
    <w:p w:rsidR="00CD10D1" w:rsidRPr="00FC0DB2" w:rsidRDefault="00CD10D1" w:rsidP="003A3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4F5" w:rsidRPr="003F06CA" w:rsidRDefault="00935A92" w:rsidP="003A3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8323F">
        <w:rPr>
          <w:rFonts w:ascii="Times New Roman" w:hAnsi="Times New Roman" w:cs="Times New Roman"/>
          <w:sz w:val="28"/>
          <w:szCs w:val="28"/>
        </w:rPr>
        <w:t xml:space="preserve">У Конференції трудового колективу </w:t>
      </w:r>
      <w:r w:rsidR="00C25AB6">
        <w:rPr>
          <w:rFonts w:ascii="Times New Roman" w:hAnsi="Times New Roman" w:cs="Times New Roman"/>
          <w:sz w:val="28"/>
          <w:szCs w:val="28"/>
        </w:rPr>
        <w:t>навчально-наукового інституту</w:t>
      </w:r>
      <w:r w:rsidR="000F50EE">
        <w:rPr>
          <w:rFonts w:ascii="Times New Roman" w:hAnsi="Times New Roman" w:cs="Times New Roman"/>
          <w:sz w:val="28"/>
          <w:szCs w:val="28"/>
        </w:rPr>
        <w:t>/факультету</w:t>
      </w:r>
      <w:r w:rsidR="00C25AB6">
        <w:rPr>
          <w:rFonts w:ascii="Times New Roman" w:hAnsi="Times New Roman" w:cs="Times New Roman"/>
          <w:sz w:val="28"/>
          <w:szCs w:val="28"/>
        </w:rPr>
        <w:t xml:space="preserve"> </w:t>
      </w:r>
      <w:r w:rsidR="00D8323F">
        <w:rPr>
          <w:rFonts w:ascii="Times New Roman" w:hAnsi="Times New Roman" w:cs="Times New Roman"/>
          <w:sz w:val="28"/>
          <w:szCs w:val="28"/>
        </w:rPr>
        <w:t xml:space="preserve">повинні бути представлені усі групи працівників </w:t>
      </w:r>
      <w:r w:rsidR="00C25AB6">
        <w:rPr>
          <w:rFonts w:ascii="Times New Roman" w:hAnsi="Times New Roman" w:cs="Times New Roman"/>
          <w:sz w:val="28"/>
          <w:szCs w:val="28"/>
        </w:rPr>
        <w:t>навчально-наукового інституту</w:t>
      </w:r>
      <w:r w:rsidR="00F454ED">
        <w:rPr>
          <w:rFonts w:ascii="Times New Roman" w:hAnsi="Times New Roman" w:cs="Times New Roman"/>
          <w:sz w:val="28"/>
          <w:szCs w:val="28"/>
        </w:rPr>
        <w:t xml:space="preserve">/факультету </w:t>
      </w:r>
      <w:r w:rsidR="00C25AB6">
        <w:rPr>
          <w:rFonts w:ascii="Times New Roman" w:hAnsi="Times New Roman" w:cs="Times New Roman"/>
          <w:sz w:val="28"/>
          <w:szCs w:val="28"/>
        </w:rPr>
        <w:t xml:space="preserve"> </w:t>
      </w:r>
      <w:r w:rsidR="00D8323F">
        <w:rPr>
          <w:rFonts w:ascii="Times New Roman" w:hAnsi="Times New Roman" w:cs="Times New Roman"/>
          <w:sz w:val="28"/>
          <w:szCs w:val="28"/>
        </w:rPr>
        <w:t>та представники з числа осі</w:t>
      </w:r>
      <w:r w:rsidR="00C25AB6">
        <w:rPr>
          <w:rFonts w:ascii="Times New Roman" w:hAnsi="Times New Roman" w:cs="Times New Roman"/>
          <w:sz w:val="28"/>
          <w:szCs w:val="28"/>
        </w:rPr>
        <w:t>б, які навчаються в</w:t>
      </w:r>
      <w:r w:rsidR="000F50EE">
        <w:rPr>
          <w:rFonts w:ascii="Times New Roman" w:hAnsi="Times New Roman" w:cs="Times New Roman"/>
          <w:sz w:val="28"/>
          <w:szCs w:val="28"/>
        </w:rPr>
        <w:t>/</w:t>
      </w:r>
      <w:r w:rsidR="00C25AB6">
        <w:rPr>
          <w:rFonts w:ascii="Times New Roman" w:hAnsi="Times New Roman" w:cs="Times New Roman"/>
          <w:sz w:val="28"/>
          <w:szCs w:val="28"/>
        </w:rPr>
        <w:t xml:space="preserve"> інституті</w:t>
      </w:r>
      <w:r w:rsidR="000F50EE">
        <w:rPr>
          <w:rFonts w:ascii="Times New Roman" w:hAnsi="Times New Roman" w:cs="Times New Roman"/>
          <w:sz w:val="28"/>
          <w:szCs w:val="28"/>
        </w:rPr>
        <w:t>/</w:t>
      </w:r>
      <w:r w:rsidR="002867F0" w:rsidRPr="002867F0">
        <w:rPr>
          <w:rFonts w:ascii="Times New Roman" w:hAnsi="Times New Roman" w:cs="Times New Roman"/>
          <w:sz w:val="28"/>
          <w:szCs w:val="28"/>
        </w:rPr>
        <w:t xml:space="preserve"> </w:t>
      </w:r>
      <w:r w:rsidR="002867F0">
        <w:rPr>
          <w:rFonts w:ascii="Times New Roman" w:hAnsi="Times New Roman" w:cs="Times New Roman"/>
          <w:sz w:val="28"/>
          <w:szCs w:val="28"/>
        </w:rPr>
        <w:t xml:space="preserve">на </w:t>
      </w:r>
      <w:r w:rsidR="000F50EE">
        <w:rPr>
          <w:rFonts w:ascii="Times New Roman" w:hAnsi="Times New Roman" w:cs="Times New Roman"/>
          <w:sz w:val="28"/>
          <w:szCs w:val="28"/>
        </w:rPr>
        <w:t>факультеті</w:t>
      </w:r>
      <w:r w:rsidR="00D83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6CA" w:rsidRDefault="003F06CA" w:rsidP="003A3B6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35A92">
        <w:rPr>
          <w:rFonts w:ascii="Times New Roman" w:hAnsi="Times New Roman" w:cs="Times New Roman"/>
          <w:sz w:val="28"/>
          <w:szCs w:val="28"/>
        </w:rPr>
        <w:t>.</w:t>
      </w:r>
      <w:r w:rsidR="00FC0DB2">
        <w:rPr>
          <w:rFonts w:ascii="Times New Roman" w:hAnsi="Times New Roman" w:cs="Times New Roman"/>
          <w:sz w:val="28"/>
          <w:szCs w:val="28"/>
        </w:rPr>
        <w:t xml:space="preserve"> </w:t>
      </w:r>
      <w:r w:rsidR="0073332E" w:rsidRPr="0073332E">
        <w:rPr>
          <w:rFonts w:ascii="Times New Roman" w:hAnsi="Times New Roman" w:cs="Times New Roman"/>
          <w:sz w:val="28"/>
          <w:szCs w:val="28"/>
        </w:rPr>
        <w:t>До конференції трудового колекти</w:t>
      </w:r>
      <w:r w:rsidR="000F50EE">
        <w:rPr>
          <w:rFonts w:ascii="Times New Roman" w:hAnsi="Times New Roman" w:cs="Times New Roman"/>
          <w:sz w:val="28"/>
          <w:szCs w:val="28"/>
        </w:rPr>
        <w:t>ву навчально-наукового інституту/факультету</w:t>
      </w:r>
      <w:r w:rsidR="0073332E" w:rsidRPr="0073332E">
        <w:rPr>
          <w:rFonts w:ascii="Times New Roman" w:hAnsi="Times New Roman" w:cs="Times New Roman"/>
          <w:sz w:val="28"/>
          <w:szCs w:val="28"/>
        </w:rPr>
        <w:t xml:space="preserve"> входять всі категорії працівників інституту та виборні представники з числа осіб, які навчаються у навчально-науковому інституті</w:t>
      </w:r>
      <w:r w:rsidR="000F50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50EE">
        <w:rPr>
          <w:rFonts w:ascii="Times New Roman" w:hAnsi="Times New Roman" w:cs="Times New Roman"/>
          <w:sz w:val="28"/>
          <w:szCs w:val="28"/>
        </w:rPr>
        <w:t>факультеті</w:t>
      </w:r>
      <w:r w:rsidR="0073332E" w:rsidRPr="0073332E">
        <w:rPr>
          <w:rFonts w:ascii="Times New Roman" w:hAnsi="Times New Roman" w:cs="Times New Roman"/>
          <w:sz w:val="28"/>
          <w:szCs w:val="28"/>
        </w:rPr>
        <w:t xml:space="preserve">. </w:t>
      </w:r>
      <w:r w:rsidR="0073332E" w:rsidRPr="00FC0DB2">
        <w:rPr>
          <w:rFonts w:ascii="Times New Roman" w:hAnsi="Times New Roman" w:cs="Times New Roman"/>
          <w:sz w:val="28"/>
          <w:szCs w:val="28"/>
        </w:rPr>
        <w:t>При цьому не менш як 75 відсотків складу делегатів виборного органу повинні становити наукові</w:t>
      </w:r>
      <w:r w:rsidR="00FC0DB2" w:rsidRPr="00FC0DB2">
        <w:rPr>
          <w:rFonts w:ascii="Times New Roman" w:hAnsi="Times New Roman" w:cs="Times New Roman"/>
          <w:sz w:val="28"/>
          <w:szCs w:val="28"/>
        </w:rPr>
        <w:t>,</w:t>
      </w:r>
      <w:r w:rsidR="0073332E" w:rsidRPr="00FC0DB2">
        <w:rPr>
          <w:rFonts w:ascii="Times New Roman" w:hAnsi="Times New Roman" w:cs="Times New Roman"/>
          <w:sz w:val="28"/>
          <w:szCs w:val="28"/>
        </w:rPr>
        <w:t xml:space="preserve"> науково-педагогічні </w:t>
      </w:r>
      <w:r w:rsidR="00FC0DB2" w:rsidRPr="00FC0DB2">
        <w:rPr>
          <w:rFonts w:ascii="Times New Roman" w:hAnsi="Times New Roman" w:cs="Times New Roman"/>
          <w:sz w:val="28"/>
          <w:szCs w:val="28"/>
        </w:rPr>
        <w:t xml:space="preserve">та педологічні </w:t>
      </w:r>
      <w:r w:rsidR="0073332E" w:rsidRPr="0073332E">
        <w:rPr>
          <w:rFonts w:ascii="Times New Roman" w:hAnsi="Times New Roman" w:cs="Times New Roman"/>
          <w:sz w:val="28"/>
          <w:szCs w:val="28"/>
        </w:rPr>
        <w:t>працівники навчально-наукового інституту</w:t>
      </w:r>
      <w:r w:rsidR="000F50EE">
        <w:rPr>
          <w:rFonts w:ascii="Times New Roman" w:hAnsi="Times New Roman" w:cs="Times New Roman"/>
          <w:sz w:val="28"/>
          <w:szCs w:val="28"/>
        </w:rPr>
        <w:t>/факультету</w:t>
      </w:r>
      <w:r w:rsidR="0073332E" w:rsidRPr="0073332E">
        <w:rPr>
          <w:rFonts w:ascii="Times New Roman" w:hAnsi="Times New Roman" w:cs="Times New Roman"/>
          <w:sz w:val="28"/>
          <w:szCs w:val="28"/>
        </w:rPr>
        <w:t xml:space="preserve"> і не менш як 15 відсотків - виборні представники з числа студентів, які обираються студентами </w:t>
      </w:r>
      <w:r w:rsidR="00A852FA">
        <w:rPr>
          <w:rFonts w:ascii="Times New Roman" w:hAnsi="Times New Roman" w:cs="Times New Roman"/>
          <w:color w:val="000000" w:themeColor="text1"/>
          <w:sz w:val="28"/>
          <w:szCs w:val="28"/>
        </w:rPr>
        <w:t>шляхом прямих таємних виборів, а також</w:t>
      </w:r>
      <w:r w:rsidR="0073332E" w:rsidRPr="0073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виборні представники з числа інш</w:t>
      </w:r>
      <w:r w:rsidR="00367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працівників </w:t>
      </w:r>
      <w:r w:rsidR="00A852FA">
        <w:rPr>
          <w:rFonts w:ascii="Times New Roman" w:hAnsi="Times New Roman" w:cs="Times New Roman"/>
          <w:color w:val="000000" w:themeColor="text1"/>
          <w:sz w:val="28"/>
          <w:szCs w:val="28"/>
        </w:rPr>
        <w:t>інституту</w:t>
      </w:r>
      <w:r w:rsidR="000F50EE">
        <w:rPr>
          <w:rFonts w:ascii="Times New Roman" w:hAnsi="Times New Roman" w:cs="Times New Roman"/>
          <w:color w:val="000000" w:themeColor="text1"/>
          <w:sz w:val="28"/>
          <w:szCs w:val="28"/>
        </w:rPr>
        <w:t>/факультету</w:t>
      </w:r>
      <w:r w:rsidR="0073332E" w:rsidRPr="0073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 10 відсотків.</w:t>
      </w:r>
      <w:r w:rsidRPr="003F06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06CA" w:rsidRPr="00E44AFD" w:rsidRDefault="003F06CA" w:rsidP="003A3B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FC0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F65CB"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вота </w:t>
      </w:r>
      <w:r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>для навчально-наукового інституту/факультету повинна становити 1</w:t>
      </w:r>
      <w:r w:rsidR="00880342"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>-5 делегатів від 20 працівників в залежності від чисельності інституту/факультету.</w:t>
      </w:r>
    </w:p>
    <w:p w:rsidR="0073332E" w:rsidRPr="00894BD4" w:rsidRDefault="003F06CA" w:rsidP="003A3B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B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4.4.</w:t>
      </w:r>
      <w:r w:rsidR="00FC0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BD4">
        <w:rPr>
          <w:rFonts w:ascii="Times New Roman" w:hAnsi="Times New Roman" w:cs="Times New Roman"/>
          <w:color w:val="000000" w:themeColor="text1"/>
          <w:sz w:val="28"/>
          <w:szCs w:val="28"/>
        </w:rPr>
        <w:t>Квоти на представництво від структурних підрозділів навчально-наукового інституту/факультету затверджуються розпорядженням директора навчально-наукового інституту/рішенням декана факультету.</w:t>
      </w:r>
    </w:p>
    <w:p w:rsidR="00D8323F" w:rsidRDefault="00CD5E10" w:rsidP="005277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35A92">
        <w:rPr>
          <w:rFonts w:ascii="Times New Roman" w:hAnsi="Times New Roman" w:cs="Times New Roman"/>
          <w:sz w:val="28"/>
          <w:szCs w:val="28"/>
        </w:rPr>
        <w:t>.</w:t>
      </w:r>
      <w:r w:rsidR="00FC0DB2">
        <w:rPr>
          <w:rFonts w:ascii="Times New Roman" w:hAnsi="Times New Roman" w:cs="Times New Roman"/>
          <w:sz w:val="28"/>
          <w:szCs w:val="28"/>
        </w:rPr>
        <w:t xml:space="preserve"> </w:t>
      </w:r>
      <w:r w:rsidR="00D8323F">
        <w:rPr>
          <w:rFonts w:ascii="Times New Roman" w:hAnsi="Times New Roman" w:cs="Times New Roman"/>
          <w:sz w:val="28"/>
          <w:szCs w:val="28"/>
        </w:rPr>
        <w:t>Конференція трудового колективу навчально-наукового інституту</w:t>
      </w:r>
      <w:r w:rsidR="000F50EE">
        <w:rPr>
          <w:rFonts w:ascii="Times New Roman" w:hAnsi="Times New Roman" w:cs="Times New Roman"/>
          <w:sz w:val="28"/>
          <w:szCs w:val="28"/>
        </w:rPr>
        <w:t>/факультету</w:t>
      </w:r>
      <w:r w:rsidR="00D8323F">
        <w:rPr>
          <w:rFonts w:ascii="Times New Roman" w:hAnsi="Times New Roman" w:cs="Times New Roman"/>
          <w:sz w:val="28"/>
          <w:szCs w:val="28"/>
        </w:rPr>
        <w:t xml:space="preserve"> скликається не рідше ніж один раз на рік.</w:t>
      </w:r>
      <w:r w:rsidR="00D8323F" w:rsidRPr="00EE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3F" w:rsidRDefault="00CD5E10" w:rsidP="005277FF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35A92">
        <w:rPr>
          <w:rFonts w:ascii="Times New Roman" w:hAnsi="Times New Roman" w:cs="Times New Roman"/>
          <w:sz w:val="28"/>
          <w:szCs w:val="28"/>
        </w:rPr>
        <w:t>.</w:t>
      </w:r>
      <w:r w:rsidR="00EA3E4B">
        <w:rPr>
          <w:rFonts w:ascii="Times New Roman" w:hAnsi="Times New Roman" w:cs="Times New Roman"/>
          <w:sz w:val="28"/>
          <w:szCs w:val="28"/>
        </w:rPr>
        <w:t xml:space="preserve"> </w:t>
      </w:r>
      <w:r w:rsidR="00D8323F">
        <w:rPr>
          <w:rFonts w:ascii="Times New Roman" w:hAnsi="Times New Roman" w:cs="Times New Roman"/>
          <w:sz w:val="28"/>
          <w:szCs w:val="28"/>
        </w:rPr>
        <w:t>Завданнями Конференції трудового колективу навчально-наукового інституту</w:t>
      </w:r>
      <w:r w:rsidR="000F50EE">
        <w:rPr>
          <w:rFonts w:ascii="Times New Roman" w:hAnsi="Times New Roman" w:cs="Times New Roman"/>
          <w:sz w:val="28"/>
          <w:szCs w:val="28"/>
        </w:rPr>
        <w:t>/факультету</w:t>
      </w:r>
      <w:r w:rsidR="00D8323F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D8323F" w:rsidRDefault="000F50EE" w:rsidP="005277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A3E4B">
        <w:rPr>
          <w:rFonts w:ascii="Times New Roman" w:hAnsi="Times New Roman" w:cs="Times New Roman"/>
          <w:sz w:val="28"/>
          <w:szCs w:val="28"/>
        </w:rPr>
        <w:t xml:space="preserve"> </w:t>
      </w:r>
      <w:r w:rsidR="0087352D">
        <w:rPr>
          <w:rFonts w:ascii="Times New Roman" w:hAnsi="Times New Roman" w:cs="Times New Roman"/>
          <w:sz w:val="28"/>
          <w:szCs w:val="28"/>
        </w:rPr>
        <w:t xml:space="preserve">оцінка </w:t>
      </w:r>
      <w:r w:rsidR="00D8323F">
        <w:rPr>
          <w:rFonts w:ascii="Times New Roman" w:hAnsi="Times New Roman" w:cs="Times New Roman"/>
          <w:sz w:val="28"/>
          <w:szCs w:val="28"/>
        </w:rPr>
        <w:t>діяльності директора навчально-наукового інституту</w:t>
      </w:r>
      <w:r w:rsidR="0087352D">
        <w:rPr>
          <w:rFonts w:ascii="Times New Roman" w:hAnsi="Times New Roman" w:cs="Times New Roman"/>
          <w:sz w:val="28"/>
          <w:szCs w:val="28"/>
        </w:rPr>
        <w:t>/факультету</w:t>
      </w:r>
      <w:r w:rsidR="00D83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23F" w:rsidRDefault="000F50EE" w:rsidP="005277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A3E4B">
        <w:rPr>
          <w:rFonts w:ascii="Times New Roman" w:hAnsi="Times New Roman" w:cs="Times New Roman"/>
          <w:sz w:val="28"/>
          <w:szCs w:val="28"/>
        </w:rPr>
        <w:t xml:space="preserve"> </w:t>
      </w:r>
      <w:r w:rsidR="00D8323F">
        <w:rPr>
          <w:rFonts w:ascii="Times New Roman" w:hAnsi="Times New Roman" w:cs="Times New Roman"/>
          <w:sz w:val="28"/>
          <w:szCs w:val="28"/>
        </w:rPr>
        <w:t>затвердження річного звіту про діяльність навчально-наукового інституту</w:t>
      </w:r>
      <w:r>
        <w:rPr>
          <w:rFonts w:ascii="Times New Roman" w:hAnsi="Times New Roman" w:cs="Times New Roman"/>
          <w:sz w:val="28"/>
          <w:szCs w:val="28"/>
        </w:rPr>
        <w:t>/факультету</w:t>
      </w:r>
      <w:r w:rsidR="00D83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23F" w:rsidRPr="00247589" w:rsidRDefault="000F50EE" w:rsidP="005277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A3E4B">
        <w:rPr>
          <w:rFonts w:ascii="Times New Roman" w:hAnsi="Times New Roman" w:cs="Times New Roman"/>
          <w:sz w:val="28"/>
          <w:szCs w:val="28"/>
        </w:rPr>
        <w:t xml:space="preserve"> </w:t>
      </w:r>
      <w:r w:rsidR="00D8323F" w:rsidRPr="00247589">
        <w:rPr>
          <w:rFonts w:ascii="Times New Roman" w:hAnsi="Times New Roman" w:cs="Times New Roman"/>
          <w:sz w:val="28"/>
          <w:szCs w:val="28"/>
        </w:rPr>
        <w:t>розгляд питання погодження внесеної ректором Університету кандидатури на призначення на посаду директора навчально-наукового інституту</w:t>
      </w:r>
      <w:r w:rsidRPr="00247589">
        <w:rPr>
          <w:rFonts w:ascii="Times New Roman" w:hAnsi="Times New Roman" w:cs="Times New Roman"/>
          <w:sz w:val="28"/>
          <w:szCs w:val="28"/>
        </w:rPr>
        <w:t>/</w:t>
      </w:r>
      <w:r w:rsidR="00247589" w:rsidRPr="00247589">
        <w:rPr>
          <w:rFonts w:ascii="Times New Roman" w:hAnsi="Times New Roman" w:cs="Times New Roman"/>
          <w:sz w:val="28"/>
          <w:szCs w:val="28"/>
        </w:rPr>
        <w:t xml:space="preserve">декана </w:t>
      </w:r>
      <w:r w:rsidRPr="00247589">
        <w:rPr>
          <w:rFonts w:ascii="Times New Roman" w:hAnsi="Times New Roman" w:cs="Times New Roman"/>
          <w:sz w:val="28"/>
          <w:szCs w:val="28"/>
        </w:rPr>
        <w:t>факультету</w:t>
      </w:r>
      <w:r w:rsidR="00D8323F" w:rsidRPr="002475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23F" w:rsidRDefault="000F50EE" w:rsidP="005277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47589">
        <w:rPr>
          <w:rFonts w:ascii="Times New Roman" w:hAnsi="Times New Roman" w:cs="Times New Roman"/>
          <w:sz w:val="28"/>
          <w:szCs w:val="28"/>
        </w:rPr>
        <w:t xml:space="preserve"> </w:t>
      </w:r>
      <w:r w:rsidR="00D8323F">
        <w:rPr>
          <w:rFonts w:ascii="Times New Roman" w:hAnsi="Times New Roman" w:cs="Times New Roman"/>
          <w:sz w:val="28"/>
          <w:szCs w:val="28"/>
        </w:rPr>
        <w:t>подання ректору Університету пропозиції щодо звільнення з посади директора навчально-наукового інституту</w:t>
      </w:r>
      <w:r w:rsidR="00247589">
        <w:rPr>
          <w:rFonts w:ascii="Times New Roman" w:hAnsi="Times New Roman" w:cs="Times New Roman"/>
          <w:sz w:val="28"/>
          <w:szCs w:val="28"/>
        </w:rPr>
        <w:t>/декана факультету</w:t>
      </w:r>
      <w:r w:rsidR="00D8323F">
        <w:rPr>
          <w:rFonts w:ascii="Times New Roman" w:hAnsi="Times New Roman" w:cs="Times New Roman"/>
          <w:sz w:val="28"/>
          <w:szCs w:val="28"/>
        </w:rPr>
        <w:t xml:space="preserve"> з підстав, передбачених законодавством України, Статутом Університету, укладеним з ним</w:t>
      </w:r>
      <w:r w:rsidR="00247589">
        <w:rPr>
          <w:rFonts w:ascii="Times New Roman" w:hAnsi="Times New Roman" w:cs="Times New Roman"/>
          <w:sz w:val="28"/>
          <w:szCs w:val="28"/>
        </w:rPr>
        <w:t>и</w:t>
      </w:r>
      <w:r w:rsidR="00D8323F">
        <w:rPr>
          <w:rFonts w:ascii="Times New Roman" w:hAnsi="Times New Roman" w:cs="Times New Roman"/>
          <w:sz w:val="28"/>
          <w:szCs w:val="28"/>
        </w:rPr>
        <w:t xml:space="preserve"> контрактом; </w:t>
      </w:r>
    </w:p>
    <w:p w:rsidR="00D8323F" w:rsidRDefault="000F50EE" w:rsidP="005277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47589">
        <w:rPr>
          <w:rFonts w:ascii="Times New Roman" w:hAnsi="Times New Roman" w:cs="Times New Roman"/>
          <w:sz w:val="28"/>
          <w:szCs w:val="28"/>
        </w:rPr>
        <w:t xml:space="preserve"> </w:t>
      </w:r>
      <w:r w:rsidR="00D8323F">
        <w:rPr>
          <w:rFonts w:ascii="Times New Roman" w:hAnsi="Times New Roman" w:cs="Times New Roman"/>
          <w:sz w:val="28"/>
          <w:szCs w:val="28"/>
        </w:rPr>
        <w:t>обрання виборних представників до вченої ради навчально-наукового інституту</w:t>
      </w:r>
      <w:r>
        <w:rPr>
          <w:rFonts w:ascii="Times New Roman" w:hAnsi="Times New Roman" w:cs="Times New Roman"/>
          <w:sz w:val="28"/>
          <w:szCs w:val="28"/>
        </w:rPr>
        <w:t>/факультету</w:t>
      </w:r>
      <w:r w:rsidR="00D83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23F" w:rsidRDefault="000F50EE" w:rsidP="005277F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47589">
        <w:rPr>
          <w:rFonts w:ascii="Times New Roman" w:hAnsi="Times New Roman" w:cs="Times New Roman"/>
          <w:sz w:val="28"/>
          <w:szCs w:val="28"/>
        </w:rPr>
        <w:t xml:space="preserve"> </w:t>
      </w:r>
      <w:r w:rsidR="00D8323F">
        <w:rPr>
          <w:rFonts w:ascii="Times New Roman" w:hAnsi="Times New Roman" w:cs="Times New Roman"/>
          <w:sz w:val="28"/>
          <w:szCs w:val="28"/>
        </w:rPr>
        <w:t>обрання делегатів до конференції трудового колективу Університету</w:t>
      </w:r>
      <w:r w:rsidR="00247589">
        <w:rPr>
          <w:rFonts w:ascii="Times New Roman" w:hAnsi="Times New Roman" w:cs="Times New Roman"/>
          <w:sz w:val="28"/>
          <w:szCs w:val="28"/>
        </w:rPr>
        <w:t xml:space="preserve"> та/або до складу вченої ради Університету</w:t>
      </w:r>
      <w:r w:rsidR="00D83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23F" w:rsidRPr="003B02AA" w:rsidRDefault="000F50EE" w:rsidP="005277FF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47589">
        <w:rPr>
          <w:rFonts w:ascii="Times New Roman" w:hAnsi="Times New Roman" w:cs="Times New Roman"/>
          <w:sz w:val="28"/>
          <w:szCs w:val="28"/>
        </w:rPr>
        <w:t xml:space="preserve"> </w:t>
      </w:r>
      <w:r w:rsidR="00D8323F">
        <w:rPr>
          <w:rFonts w:ascii="Times New Roman" w:hAnsi="Times New Roman" w:cs="Times New Roman"/>
          <w:sz w:val="28"/>
          <w:szCs w:val="28"/>
        </w:rPr>
        <w:t xml:space="preserve">вирішення інших питань, визначених статутом Університету та/або положенням </w:t>
      </w:r>
      <w:r w:rsidR="00D8323F" w:rsidRPr="003B02AA">
        <w:rPr>
          <w:rFonts w:ascii="Times New Roman" w:hAnsi="Times New Roman" w:cs="Times New Roman"/>
          <w:color w:val="000000" w:themeColor="text1"/>
          <w:sz w:val="28"/>
          <w:szCs w:val="28"/>
        </w:rPr>
        <w:t>про навчально-науковий інститут</w:t>
      </w:r>
      <w:r w:rsidRPr="003B02AA">
        <w:rPr>
          <w:rFonts w:ascii="Times New Roman" w:hAnsi="Times New Roman" w:cs="Times New Roman"/>
          <w:color w:val="000000" w:themeColor="text1"/>
          <w:sz w:val="28"/>
          <w:szCs w:val="28"/>
        </w:rPr>
        <w:t>/факультет</w:t>
      </w:r>
      <w:r w:rsidR="00D8323F" w:rsidRPr="003B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23F" w:rsidRPr="00B63C35" w:rsidRDefault="00CD5E10" w:rsidP="005277FF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pacing w:val="-14"/>
          <w:sz w:val="28"/>
        </w:rPr>
      </w:pPr>
      <w:r w:rsidRPr="003B02AA">
        <w:rPr>
          <w:rFonts w:ascii="Times New Roman" w:hAnsi="Times New Roman" w:cs="Times New Roman"/>
          <w:color w:val="000000" w:themeColor="text1"/>
          <w:spacing w:val="-1"/>
          <w:sz w:val="28"/>
        </w:rPr>
        <w:t>4.7</w:t>
      </w:r>
      <w:r w:rsidR="00935A92" w:rsidRPr="003B02AA">
        <w:rPr>
          <w:rFonts w:ascii="Times New Roman" w:hAnsi="Times New Roman" w:cs="Times New Roman"/>
          <w:color w:val="000000" w:themeColor="text1"/>
          <w:spacing w:val="-1"/>
          <w:sz w:val="28"/>
        </w:rPr>
        <w:t>.</w:t>
      </w:r>
      <w:r w:rsidR="00B63C35" w:rsidRPr="003B02AA">
        <w:rPr>
          <w:rFonts w:ascii="Times New Roman" w:hAnsi="Times New Roman" w:cs="Times New Roman"/>
          <w:color w:val="000000" w:themeColor="text1"/>
          <w:spacing w:val="-14"/>
          <w:sz w:val="28"/>
        </w:rPr>
        <w:t xml:space="preserve"> Не пізніше ніж за 10 днів  </w:t>
      </w:r>
      <w:r w:rsidR="00B63C35">
        <w:rPr>
          <w:rFonts w:ascii="Times New Roman" w:hAnsi="Times New Roman" w:cs="Times New Roman"/>
          <w:spacing w:val="-1"/>
          <w:sz w:val="28"/>
        </w:rPr>
        <w:t>д</w:t>
      </w:r>
      <w:r w:rsidR="00D8323F">
        <w:rPr>
          <w:rFonts w:ascii="Times New Roman" w:hAnsi="Times New Roman" w:cs="Times New Roman"/>
          <w:spacing w:val="-1"/>
          <w:sz w:val="28"/>
        </w:rPr>
        <w:t>о</w:t>
      </w:r>
      <w:r w:rsidR="00D8323F">
        <w:rPr>
          <w:rFonts w:ascii="Times New Roman" w:hAnsi="Times New Roman" w:cs="Times New Roman"/>
          <w:spacing w:val="-14"/>
          <w:sz w:val="28"/>
        </w:rPr>
        <w:t xml:space="preserve"> </w:t>
      </w:r>
      <w:r w:rsidR="00D8323F">
        <w:rPr>
          <w:rFonts w:ascii="Times New Roman" w:hAnsi="Times New Roman" w:cs="Times New Roman"/>
          <w:spacing w:val="-1"/>
          <w:sz w:val="28"/>
        </w:rPr>
        <w:t>початку</w:t>
      </w:r>
      <w:r w:rsidR="00D8323F">
        <w:rPr>
          <w:rFonts w:ascii="Times New Roman" w:hAnsi="Times New Roman" w:cs="Times New Roman"/>
          <w:spacing w:val="-16"/>
          <w:sz w:val="28"/>
        </w:rPr>
        <w:t xml:space="preserve"> </w:t>
      </w:r>
      <w:r w:rsidR="00D8323F">
        <w:rPr>
          <w:rFonts w:ascii="Times New Roman" w:hAnsi="Times New Roman" w:cs="Times New Roman"/>
          <w:spacing w:val="-1"/>
          <w:sz w:val="28"/>
        </w:rPr>
        <w:t>роботи</w:t>
      </w:r>
      <w:r w:rsidR="00B63C35">
        <w:rPr>
          <w:rFonts w:ascii="Times New Roman" w:hAnsi="Times New Roman" w:cs="Times New Roman"/>
          <w:spacing w:val="-1"/>
          <w:sz w:val="28"/>
        </w:rPr>
        <w:t xml:space="preserve"> чергової/по</w:t>
      </w:r>
      <w:r w:rsidR="002867F0">
        <w:rPr>
          <w:rFonts w:ascii="Times New Roman" w:hAnsi="Times New Roman" w:cs="Times New Roman"/>
          <w:spacing w:val="-1"/>
          <w:sz w:val="28"/>
        </w:rPr>
        <w:t>за</w:t>
      </w:r>
      <w:r w:rsidR="00B63C35">
        <w:rPr>
          <w:rFonts w:ascii="Times New Roman" w:hAnsi="Times New Roman" w:cs="Times New Roman"/>
          <w:spacing w:val="-1"/>
          <w:sz w:val="28"/>
        </w:rPr>
        <w:t xml:space="preserve">чергової </w:t>
      </w:r>
      <w:r w:rsidR="00D8323F">
        <w:rPr>
          <w:rFonts w:ascii="Times New Roman" w:hAnsi="Times New Roman" w:cs="Times New Roman"/>
          <w:spacing w:val="-14"/>
          <w:sz w:val="28"/>
        </w:rPr>
        <w:t xml:space="preserve"> </w:t>
      </w:r>
      <w:r w:rsidR="00D8323F">
        <w:rPr>
          <w:rFonts w:ascii="Times New Roman" w:hAnsi="Times New Roman" w:cs="Times New Roman"/>
          <w:spacing w:val="-1"/>
          <w:sz w:val="28"/>
        </w:rPr>
        <w:t>Конференції</w:t>
      </w:r>
      <w:r w:rsidR="00D8323F">
        <w:rPr>
          <w:rFonts w:ascii="Times New Roman" w:hAnsi="Times New Roman" w:cs="Times New Roman"/>
          <w:spacing w:val="-13"/>
          <w:sz w:val="28"/>
        </w:rPr>
        <w:t xml:space="preserve"> </w:t>
      </w:r>
      <w:r w:rsidR="00D8323F">
        <w:rPr>
          <w:rFonts w:ascii="Times New Roman" w:hAnsi="Times New Roman" w:cs="Times New Roman"/>
          <w:spacing w:val="-1"/>
          <w:sz w:val="28"/>
        </w:rPr>
        <w:t>трудового</w:t>
      </w:r>
      <w:r w:rsidR="00D8323F">
        <w:rPr>
          <w:rFonts w:ascii="Times New Roman" w:hAnsi="Times New Roman" w:cs="Times New Roman"/>
          <w:spacing w:val="-13"/>
          <w:sz w:val="28"/>
        </w:rPr>
        <w:t xml:space="preserve"> </w:t>
      </w:r>
      <w:r w:rsidR="00D8323F">
        <w:rPr>
          <w:rFonts w:ascii="Times New Roman" w:hAnsi="Times New Roman" w:cs="Times New Roman"/>
          <w:sz w:val="28"/>
        </w:rPr>
        <w:t>колективу</w:t>
      </w:r>
      <w:r w:rsidR="00D8323F">
        <w:rPr>
          <w:rFonts w:ascii="Times New Roman" w:hAnsi="Times New Roman" w:cs="Times New Roman"/>
          <w:spacing w:val="-14"/>
          <w:sz w:val="28"/>
        </w:rPr>
        <w:t xml:space="preserve"> </w:t>
      </w:r>
      <w:r w:rsidR="003F06CA">
        <w:rPr>
          <w:rFonts w:ascii="Times New Roman" w:hAnsi="Times New Roman" w:cs="Times New Roman"/>
          <w:sz w:val="28"/>
        </w:rPr>
        <w:t>навчально-</w:t>
      </w:r>
      <w:r w:rsidR="00B24BDF">
        <w:rPr>
          <w:rFonts w:ascii="Times New Roman" w:hAnsi="Times New Roman" w:cs="Times New Roman"/>
          <w:sz w:val="28"/>
        </w:rPr>
        <w:t>наукового інституту</w:t>
      </w:r>
      <w:r w:rsidR="000F50EE">
        <w:rPr>
          <w:rFonts w:ascii="Times New Roman" w:hAnsi="Times New Roman" w:cs="Times New Roman"/>
          <w:sz w:val="28"/>
        </w:rPr>
        <w:t>/факультету</w:t>
      </w:r>
      <w:r w:rsidR="00B24BDF">
        <w:rPr>
          <w:rFonts w:ascii="Times New Roman" w:hAnsi="Times New Roman" w:cs="Times New Roman"/>
          <w:sz w:val="28"/>
        </w:rPr>
        <w:t xml:space="preserve"> </w:t>
      </w:r>
      <w:r w:rsidR="0065373B" w:rsidRPr="003B02AA">
        <w:rPr>
          <w:rFonts w:ascii="Times New Roman" w:hAnsi="Times New Roman" w:cs="Times New Roman"/>
          <w:color w:val="000000" w:themeColor="text1"/>
          <w:sz w:val="28"/>
        </w:rPr>
        <w:t xml:space="preserve">наказом </w:t>
      </w:r>
      <w:r w:rsidR="00635522" w:rsidRPr="003B02AA">
        <w:rPr>
          <w:rFonts w:ascii="Times New Roman" w:hAnsi="Times New Roman" w:cs="Times New Roman"/>
          <w:color w:val="000000" w:themeColor="text1"/>
          <w:sz w:val="28"/>
        </w:rPr>
        <w:t>директора</w:t>
      </w:r>
      <w:r w:rsidR="0065373B" w:rsidRPr="003B02AA">
        <w:rPr>
          <w:rFonts w:ascii="Times New Roman" w:hAnsi="Times New Roman" w:cs="Times New Roman"/>
          <w:color w:val="000000" w:themeColor="text1"/>
          <w:sz w:val="28"/>
        </w:rPr>
        <w:t>/декана</w:t>
      </w:r>
      <w:r w:rsidR="00635522" w:rsidRPr="003B02A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323F">
        <w:rPr>
          <w:rFonts w:ascii="Times New Roman" w:hAnsi="Times New Roman" w:cs="Times New Roman"/>
          <w:sz w:val="28"/>
        </w:rPr>
        <w:t xml:space="preserve">створюється </w:t>
      </w:r>
      <w:r w:rsidR="00D8323F">
        <w:rPr>
          <w:rFonts w:ascii="Times New Roman" w:hAnsi="Times New Roman" w:cs="Times New Roman"/>
          <w:spacing w:val="-16"/>
          <w:sz w:val="28"/>
        </w:rPr>
        <w:t xml:space="preserve"> </w:t>
      </w:r>
      <w:r w:rsidR="00D8323F">
        <w:rPr>
          <w:rFonts w:ascii="Times New Roman" w:hAnsi="Times New Roman" w:cs="Times New Roman"/>
          <w:sz w:val="28"/>
        </w:rPr>
        <w:t xml:space="preserve">робоча </w:t>
      </w:r>
      <w:r w:rsidR="00D8323F">
        <w:rPr>
          <w:rFonts w:ascii="Times New Roman" w:hAnsi="Times New Roman" w:cs="Times New Roman"/>
          <w:spacing w:val="-67"/>
          <w:sz w:val="28"/>
        </w:rPr>
        <w:t xml:space="preserve"> </w:t>
      </w:r>
      <w:r w:rsidR="00D8323F">
        <w:rPr>
          <w:rFonts w:ascii="Times New Roman" w:hAnsi="Times New Roman" w:cs="Times New Roman"/>
          <w:sz w:val="28"/>
        </w:rPr>
        <w:t>група. До складу робочої групи повинні входити:</w:t>
      </w:r>
      <w:r w:rsidR="00635522">
        <w:rPr>
          <w:rFonts w:ascii="Times New Roman" w:hAnsi="Times New Roman" w:cs="Times New Roman"/>
          <w:sz w:val="28"/>
        </w:rPr>
        <w:t xml:space="preserve"> представник дирекції</w:t>
      </w:r>
      <w:r w:rsidR="00894BD4">
        <w:rPr>
          <w:rFonts w:ascii="Times New Roman" w:hAnsi="Times New Roman" w:cs="Times New Roman"/>
          <w:sz w:val="28"/>
        </w:rPr>
        <w:t>/деканату/кафедр</w:t>
      </w:r>
      <w:r w:rsidR="00635522">
        <w:rPr>
          <w:rFonts w:ascii="Times New Roman" w:hAnsi="Times New Roman" w:cs="Times New Roman"/>
          <w:sz w:val="28"/>
        </w:rPr>
        <w:t>,</w:t>
      </w:r>
      <w:r w:rsidR="000F50EE">
        <w:rPr>
          <w:rFonts w:ascii="Times New Roman" w:hAnsi="Times New Roman" w:cs="Times New Roman"/>
          <w:color w:val="FF0000"/>
          <w:sz w:val="28"/>
        </w:rPr>
        <w:t xml:space="preserve"> </w:t>
      </w:r>
      <w:r w:rsidR="00635522" w:rsidRPr="00807EF3">
        <w:rPr>
          <w:rFonts w:ascii="Times New Roman" w:hAnsi="Times New Roman" w:cs="Times New Roman"/>
          <w:color w:val="000000" w:themeColor="text1"/>
          <w:sz w:val="28"/>
        </w:rPr>
        <w:t xml:space="preserve">голова профбюро (за згодою), </w:t>
      </w:r>
      <w:r w:rsidR="00635522" w:rsidRPr="00B63C35">
        <w:rPr>
          <w:rFonts w:ascii="Times New Roman" w:hAnsi="Times New Roman" w:cs="Times New Roman"/>
          <w:color w:val="000000" w:themeColor="text1"/>
          <w:sz w:val="28"/>
        </w:rPr>
        <w:t>представник студентського самоврядування.</w:t>
      </w:r>
    </w:p>
    <w:p w:rsidR="00894BD4" w:rsidRDefault="00CD5E10" w:rsidP="005277FF">
      <w:pPr>
        <w:tabs>
          <w:tab w:val="left" w:pos="14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</w:t>
      </w:r>
      <w:r w:rsidR="00935A92">
        <w:rPr>
          <w:rFonts w:ascii="Times New Roman" w:hAnsi="Times New Roman" w:cs="Times New Roman"/>
          <w:sz w:val="28"/>
        </w:rPr>
        <w:t>.</w:t>
      </w:r>
      <w:r w:rsidR="005277FF">
        <w:rPr>
          <w:rFonts w:ascii="Times New Roman" w:hAnsi="Times New Roman" w:cs="Times New Roman"/>
          <w:sz w:val="28"/>
        </w:rPr>
        <w:t xml:space="preserve"> </w:t>
      </w:r>
      <w:r w:rsidR="00D8323F">
        <w:rPr>
          <w:rFonts w:ascii="Times New Roman" w:hAnsi="Times New Roman" w:cs="Times New Roman"/>
          <w:sz w:val="28"/>
        </w:rPr>
        <w:t>Кількісний склад робочої групи конференції трудового колективу навчально-наукового інституту</w:t>
      </w:r>
      <w:r w:rsidR="000F50EE">
        <w:rPr>
          <w:rFonts w:ascii="Times New Roman" w:hAnsi="Times New Roman" w:cs="Times New Roman"/>
          <w:sz w:val="28"/>
        </w:rPr>
        <w:t xml:space="preserve">/факультету </w:t>
      </w:r>
      <w:r w:rsidR="00D8323F">
        <w:rPr>
          <w:rFonts w:ascii="Times New Roman" w:hAnsi="Times New Roman" w:cs="Times New Roman"/>
          <w:sz w:val="28"/>
        </w:rPr>
        <w:t>повинен становити</w:t>
      </w:r>
      <w:r w:rsidR="00B24BDF">
        <w:rPr>
          <w:rFonts w:ascii="Times New Roman" w:hAnsi="Times New Roman" w:cs="Times New Roman"/>
          <w:sz w:val="28"/>
        </w:rPr>
        <w:t xml:space="preserve"> не менше 3 </w:t>
      </w:r>
      <w:r w:rsidR="005277FF">
        <w:rPr>
          <w:rFonts w:ascii="Times New Roman" w:hAnsi="Times New Roman" w:cs="Times New Roman"/>
          <w:sz w:val="28"/>
        </w:rPr>
        <w:t>і</w:t>
      </w:r>
      <w:r w:rsidR="00B24BDF">
        <w:rPr>
          <w:rFonts w:ascii="Times New Roman" w:hAnsi="Times New Roman" w:cs="Times New Roman"/>
          <w:sz w:val="28"/>
        </w:rPr>
        <w:t xml:space="preserve"> не більше 5</w:t>
      </w:r>
      <w:r w:rsidR="00D8323F">
        <w:rPr>
          <w:rFonts w:ascii="Times New Roman" w:hAnsi="Times New Roman" w:cs="Times New Roman"/>
          <w:sz w:val="28"/>
        </w:rPr>
        <w:t xml:space="preserve"> представників. </w:t>
      </w:r>
    </w:p>
    <w:p w:rsidR="00D8323F" w:rsidRPr="00894BD4" w:rsidRDefault="00D8323F" w:rsidP="005277FF">
      <w:pPr>
        <w:tabs>
          <w:tab w:val="left" w:pos="1470"/>
        </w:tabs>
        <w:spacing w:after="0" w:line="264" w:lineRule="auto"/>
        <w:ind w:right="22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Робоча група:</w:t>
      </w:r>
    </w:p>
    <w:p w:rsidR="00D8323F" w:rsidRDefault="00D8323F" w:rsidP="005277FF">
      <w:pPr>
        <w:pStyle w:val="a3"/>
        <w:tabs>
          <w:tab w:val="left" w:pos="1299"/>
        </w:tabs>
        <w:spacing w:line="264" w:lineRule="auto"/>
        <w:ind w:left="0" w:right="232" w:firstLine="709"/>
        <w:rPr>
          <w:sz w:val="28"/>
        </w:rPr>
      </w:pP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денного;</w:t>
      </w:r>
    </w:p>
    <w:p w:rsidR="00D8323F" w:rsidRDefault="00D8323F" w:rsidP="005277FF">
      <w:pPr>
        <w:pStyle w:val="a3"/>
        <w:tabs>
          <w:tab w:val="left" w:pos="1256"/>
        </w:tabs>
        <w:spacing w:line="264" w:lineRule="auto"/>
        <w:ind w:left="0" w:right="222" w:firstLine="709"/>
        <w:rPr>
          <w:sz w:val="28"/>
        </w:rPr>
      </w:pPr>
      <w:r>
        <w:rPr>
          <w:sz w:val="28"/>
        </w:rPr>
        <w:t>сповіщає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1"/>
          <w:sz w:val="28"/>
        </w:rPr>
        <w:t xml:space="preserve"> </w:t>
      </w:r>
      <w:r w:rsidR="000E4900">
        <w:rPr>
          <w:sz w:val="28"/>
        </w:rPr>
        <w:t>інституту</w:t>
      </w:r>
      <w:r w:rsidR="00894BD4">
        <w:rPr>
          <w:sz w:val="28"/>
        </w:rPr>
        <w:t>/факультету</w:t>
      </w:r>
      <w:r w:rsidR="000E4900">
        <w:rPr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дату,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Конференції;</w:t>
      </w:r>
    </w:p>
    <w:p w:rsidR="00D8323F" w:rsidRDefault="00D8323F" w:rsidP="005277FF">
      <w:pPr>
        <w:pStyle w:val="a3"/>
        <w:tabs>
          <w:tab w:val="left" w:pos="1129"/>
        </w:tabs>
        <w:spacing w:line="264" w:lineRule="auto"/>
        <w:ind w:left="0" w:firstLine="709"/>
        <w:rPr>
          <w:sz w:val="28"/>
        </w:rPr>
      </w:pPr>
      <w:r>
        <w:rPr>
          <w:sz w:val="28"/>
        </w:rPr>
        <w:t>готує</w:t>
      </w:r>
      <w:r>
        <w:rPr>
          <w:spacing w:val="-8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Конференції;</w:t>
      </w:r>
    </w:p>
    <w:p w:rsidR="00894BD4" w:rsidRPr="00894BD4" w:rsidRDefault="005277FF" w:rsidP="005277FF">
      <w:pPr>
        <w:pStyle w:val="a3"/>
        <w:tabs>
          <w:tab w:val="left" w:pos="1129"/>
        </w:tabs>
        <w:spacing w:line="264" w:lineRule="auto"/>
        <w:ind w:left="0" w:firstLine="709"/>
        <w:rPr>
          <w:sz w:val="28"/>
        </w:rPr>
      </w:pPr>
      <w:r>
        <w:rPr>
          <w:sz w:val="28"/>
        </w:rPr>
        <w:t>організовує</w:t>
      </w:r>
      <w:r w:rsidR="00894BD4">
        <w:rPr>
          <w:sz w:val="28"/>
        </w:rPr>
        <w:t xml:space="preserve"> реєстрацію делегатів Конференції трудового колективу Університету, а у разі необхідності має право залучати окремих працівників до цього процесу;</w:t>
      </w:r>
    </w:p>
    <w:p w:rsidR="00D8323F" w:rsidRDefault="00D8323F" w:rsidP="005277FF">
      <w:pPr>
        <w:pStyle w:val="a3"/>
        <w:tabs>
          <w:tab w:val="left" w:pos="1290"/>
        </w:tabs>
        <w:spacing w:line="264" w:lineRule="auto"/>
        <w:ind w:left="0" w:firstLine="70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таємного</w:t>
      </w:r>
      <w:r>
        <w:rPr>
          <w:spacing w:val="1"/>
          <w:sz w:val="28"/>
        </w:rPr>
        <w:t xml:space="preserve"> </w:t>
      </w:r>
      <w:r w:rsidR="003C7369">
        <w:rPr>
          <w:sz w:val="28"/>
        </w:rPr>
        <w:t>голосування;</w:t>
      </w:r>
    </w:p>
    <w:p w:rsidR="003C7369" w:rsidRPr="003C7369" w:rsidRDefault="003C7369" w:rsidP="003C7369">
      <w:pPr>
        <w:pStyle w:val="a3"/>
        <w:tabs>
          <w:tab w:val="left" w:pos="1290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 xml:space="preserve">виконує інші повноваження визначені </w:t>
      </w:r>
      <w:r w:rsidR="00D22F8E">
        <w:rPr>
          <w:sz w:val="28"/>
        </w:rPr>
        <w:t xml:space="preserve">наказом </w:t>
      </w:r>
      <w:r w:rsidR="00E2440A">
        <w:rPr>
          <w:sz w:val="28"/>
        </w:rPr>
        <w:t>директора/</w:t>
      </w:r>
      <w:r>
        <w:rPr>
          <w:sz w:val="28"/>
        </w:rPr>
        <w:t>декана.</w:t>
      </w:r>
    </w:p>
    <w:p w:rsidR="00C25AB6" w:rsidRPr="0065373B" w:rsidRDefault="00CD5E10" w:rsidP="003A3B6C">
      <w:pPr>
        <w:tabs>
          <w:tab w:val="left" w:pos="169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4.9</w:t>
      </w:r>
      <w:r w:rsidR="00935A92" w:rsidRPr="0065373B">
        <w:rPr>
          <w:rFonts w:ascii="Times New Roman" w:hAnsi="Times New Roman" w:cs="Times New Roman"/>
          <w:color w:val="000000" w:themeColor="text1"/>
          <w:sz w:val="28"/>
        </w:rPr>
        <w:t>.</w:t>
      </w:r>
      <w:r w:rsidR="00FD36A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323F" w:rsidRPr="0065373B">
        <w:rPr>
          <w:rFonts w:ascii="Times New Roman" w:hAnsi="Times New Roman" w:cs="Times New Roman"/>
          <w:color w:val="000000" w:themeColor="text1"/>
          <w:sz w:val="28"/>
        </w:rPr>
        <w:t>Оголошення</w:t>
      </w:r>
      <w:r w:rsidR="00D8323F" w:rsidRPr="0065373B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D8323F" w:rsidRPr="0065373B">
        <w:rPr>
          <w:rFonts w:ascii="Times New Roman" w:hAnsi="Times New Roman" w:cs="Times New Roman"/>
          <w:color w:val="000000" w:themeColor="text1"/>
          <w:sz w:val="28"/>
        </w:rPr>
        <w:t>про скликання</w:t>
      </w:r>
      <w:r w:rsidR="00D8323F" w:rsidRPr="0065373B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D8323F" w:rsidRPr="0065373B">
        <w:rPr>
          <w:rFonts w:ascii="Times New Roman" w:hAnsi="Times New Roman" w:cs="Times New Roman"/>
          <w:color w:val="000000" w:themeColor="text1"/>
          <w:sz w:val="28"/>
        </w:rPr>
        <w:t>Конференції</w:t>
      </w:r>
      <w:r w:rsidR="00D8323F" w:rsidRPr="0065373B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D8323F" w:rsidRPr="0065373B">
        <w:rPr>
          <w:rFonts w:ascii="Times New Roman" w:hAnsi="Times New Roman" w:cs="Times New Roman"/>
          <w:color w:val="000000" w:themeColor="text1"/>
          <w:sz w:val="28"/>
        </w:rPr>
        <w:t>трудового</w:t>
      </w:r>
      <w:r w:rsidR="00D8323F" w:rsidRPr="0065373B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D8323F" w:rsidRPr="0065373B">
        <w:rPr>
          <w:rFonts w:ascii="Times New Roman" w:hAnsi="Times New Roman" w:cs="Times New Roman"/>
          <w:color w:val="000000" w:themeColor="text1"/>
          <w:sz w:val="28"/>
        </w:rPr>
        <w:t>колективу</w:t>
      </w:r>
      <w:r w:rsidR="00D8323F" w:rsidRPr="0065373B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D8323F" w:rsidRPr="0065373B">
        <w:rPr>
          <w:rFonts w:ascii="Times New Roman" w:hAnsi="Times New Roman" w:cs="Times New Roman"/>
          <w:color w:val="000000" w:themeColor="text1"/>
          <w:sz w:val="28"/>
        </w:rPr>
        <w:t>навчально-наукового інституту</w:t>
      </w:r>
      <w:r w:rsidR="000F50EE">
        <w:rPr>
          <w:rFonts w:ascii="Times New Roman" w:hAnsi="Times New Roman" w:cs="Times New Roman"/>
          <w:color w:val="000000" w:themeColor="text1"/>
          <w:sz w:val="28"/>
        </w:rPr>
        <w:t>/факультету</w:t>
      </w:r>
      <w:r w:rsidR="00D8323F" w:rsidRPr="0065373B">
        <w:rPr>
          <w:rFonts w:ascii="Times New Roman" w:hAnsi="Times New Roman" w:cs="Times New Roman"/>
          <w:color w:val="000000" w:themeColor="text1"/>
          <w:sz w:val="28"/>
        </w:rPr>
        <w:t>, час та місце її проведення заздалегідь розміщуєт</w:t>
      </w:r>
      <w:r w:rsidR="00635522" w:rsidRPr="0065373B">
        <w:rPr>
          <w:rFonts w:ascii="Times New Roman" w:hAnsi="Times New Roman" w:cs="Times New Roman"/>
          <w:color w:val="000000" w:themeColor="text1"/>
          <w:sz w:val="28"/>
        </w:rPr>
        <w:t>ься робочою групою на офіц</w:t>
      </w:r>
      <w:r w:rsidR="00FD36A2">
        <w:rPr>
          <w:rFonts w:ascii="Times New Roman" w:hAnsi="Times New Roman" w:cs="Times New Roman"/>
          <w:color w:val="000000" w:themeColor="text1"/>
          <w:sz w:val="28"/>
        </w:rPr>
        <w:t xml:space="preserve">ійній сторінці інституту на </w:t>
      </w:r>
      <w:proofErr w:type="spellStart"/>
      <w:r w:rsidR="00FD36A2">
        <w:rPr>
          <w:rFonts w:ascii="Times New Roman" w:hAnsi="Times New Roman" w:cs="Times New Roman"/>
          <w:color w:val="000000" w:themeColor="text1"/>
          <w:sz w:val="28"/>
        </w:rPr>
        <w:t>веб</w:t>
      </w:r>
      <w:r w:rsidR="00635522" w:rsidRPr="0065373B">
        <w:rPr>
          <w:rFonts w:ascii="Times New Roman" w:hAnsi="Times New Roman" w:cs="Times New Roman"/>
          <w:color w:val="000000" w:themeColor="text1"/>
          <w:sz w:val="28"/>
        </w:rPr>
        <w:t>сайті</w:t>
      </w:r>
      <w:proofErr w:type="spellEnd"/>
      <w:r w:rsidR="00635522" w:rsidRPr="0065373B">
        <w:rPr>
          <w:rFonts w:ascii="Times New Roman" w:hAnsi="Times New Roman" w:cs="Times New Roman"/>
          <w:color w:val="000000" w:themeColor="text1"/>
          <w:sz w:val="28"/>
        </w:rPr>
        <w:t xml:space="preserve"> Університету</w:t>
      </w:r>
      <w:r w:rsidR="00D8323F" w:rsidRPr="0065373B">
        <w:rPr>
          <w:rFonts w:ascii="Times New Roman" w:hAnsi="Times New Roman" w:cs="Times New Roman"/>
          <w:color w:val="000000" w:themeColor="text1"/>
          <w:sz w:val="28"/>
        </w:rPr>
        <w:t>,</w:t>
      </w:r>
      <w:r w:rsidR="00D8323F" w:rsidRPr="0065373B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="00D8323F" w:rsidRPr="0065373B">
        <w:rPr>
          <w:rFonts w:ascii="Times New Roman" w:hAnsi="Times New Roman" w:cs="Times New Roman"/>
          <w:color w:val="000000" w:themeColor="text1"/>
          <w:sz w:val="28"/>
        </w:rPr>
        <w:t>дошках</w:t>
      </w:r>
      <w:r w:rsidR="00D8323F" w:rsidRPr="0065373B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D8323F" w:rsidRPr="0065373B">
        <w:rPr>
          <w:rFonts w:ascii="Times New Roman" w:hAnsi="Times New Roman" w:cs="Times New Roman"/>
          <w:color w:val="000000" w:themeColor="text1"/>
          <w:sz w:val="28"/>
        </w:rPr>
        <w:t>оголошень в холі головного корпусу Університету.</w:t>
      </w:r>
      <w:r w:rsidR="002867F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43CF3" w:rsidRPr="000F50EE" w:rsidRDefault="00CD5E10" w:rsidP="003A3B6C">
      <w:pPr>
        <w:tabs>
          <w:tab w:val="left" w:pos="169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4.10</w:t>
      </w:r>
      <w:r w:rsidR="00D60541">
        <w:rPr>
          <w:rFonts w:ascii="Times New Roman" w:hAnsi="Times New Roman" w:cs="Times New Roman"/>
          <w:color w:val="000000" w:themeColor="text1"/>
          <w:sz w:val="28"/>
        </w:rPr>
        <w:t>.</w:t>
      </w:r>
      <w:r w:rsidR="00FD36A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43CF3" w:rsidRPr="000F50EE">
        <w:rPr>
          <w:rFonts w:ascii="Times New Roman" w:hAnsi="Times New Roman" w:cs="Times New Roman"/>
          <w:color w:val="000000" w:themeColor="text1"/>
          <w:sz w:val="28"/>
        </w:rPr>
        <w:t xml:space="preserve">Засідання конференції </w:t>
      </w:r>
      <w:r w:rsidR="00C554E4" w:rsidRPr="000F50EE">
        <w:rPr>
          <w:rFonts w:ascii="Times New Roman" w:hAnsi="Times New Roman" w:cs="Times New Roman"/>
          <w:color w:val="000000" w:themeColor="text1"/>
          <w:sz w:val="28"/>
        </w:rPr>
        <w:t>трудового колективу навчально-наукового інституту</w:t>
      </w:r>
      <w:r w:rsidR="0065373B" w:rsidRPr="000F50EE">
        <w:rPr>
          <w:rFonts w:ascii="Times New Roman" w:hAnsi="Times New Roman" w:cs="Times New Roman"/>
          <w:color w:val="000000" w:themeColor="text1"/>
          <w:sz w:val="28"/>
        </w:rPr>
        <w:t xml:space="preserve">/факультету </w:t>
      </w:r>
      <w:r w:rsidR="00571C4D">
        <w:rPr>
          <w:rFonts w:ascii="Times New Roman" w:hAnsi="Times New Roman" w:cs="Times New Roman"/>
          <w:color w:val="000000" w:themeColor="text1"/>
          <w:sz w:val="28"/>
        </w:rPr>
        <w:t xml:space="preserve">можуть проводитись у </w:t>
      </w:r>
      <w:proofErr w:type="spellStart"/>
      <w:r w:rsidR="00571C4D">
        <w:rPr>
          <w:rFonts w:ascii="Times New Roman" w:hAnsi="Times New Roman" w:cs="Times New Roman"/>
          <w:color w:val="000000" w:themeColor="text1"/>
          <w:sz w:val="28"/>
        </w:rPr>
        <w:t>офлайн</w:t>
      </w:r>
      <w:proofErr w:type="spellEnd"/>
      <w:r w:rsidR="00571C4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571C4D">
        <w:rPr>
          <w:rFonts w:ascii="Times New Roman" w:hAnsi="Times New Roman" w:cs="Times New Roman"/>
          <w:color w:val="000000" w:themeColor="text1"/>
          <w:sz w:val="28"/>
        </w:rPr>
        <w:t>онлайн</w:t>
      </w:r>
      <w:proofErr w:type="spellEnd"/>
      <w:r w:rsidR="00B43CF3" w:rsidRPr="000F50EE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571C4D">
        <w:rPr>
          <w:rFonts w:ascii="Times New Roman" w:hAnsi="Times New Roman" w:cs="Times New Roman"/>
          <w:color w:val="000000" w:themeColor="text1"/>
          <w:sz w:val="28"/>
        </w:rPr>
        <w:t>або змішаній формі.</w:t>
      </w:r>
    </w:p>
    <w:p w:rsidR="002E6FDD" w:rsidRPr="0065373B" w:rsidRDefault="00CD5E10" w:rsidP="003A3B6C">
      <w:pPr>
        <w:tabs>
          <w:tab w:val="left" w:pos="169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4.11</w:t>
      </w:r>
      <w:r w:rsidR="00935A92" w:rsidRPr="006537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3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23F" w:rsidRPr="0065373B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Конференція трудового колекти</w:t>
      </w:r>
      <w:r w:rsidR="000F50EE">
        <w:rPr>
          <w:rFonts w:ascii="Times New Roman" w:hAnsi="Times New Roman" w:cs="Times New Roman"/>
          <w:color w:val="000000" w:themeColor="text1"/>
          <w:sz w:val="28"/>
          <w:szCs w:val="28"/>
        </w:rPr>
        <w:t>ву навчально-наукового інституту/факультету</w:t>
      </w:r>
      <w:r w:rsidR="00D8323F" w:rsidRPr="0065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 скликатися позачергово з ініціативи директора</w:t>
      </w:r>
      <w:r w:rsidR="0065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та/або вченої ради </w:t>
      </w:r>
      <w:r w:rsidR="00D8323F" w:rsidRPr="0065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навчально-наукового інституту</w:t>
      </w:r>
      <w:r w:rsidR="0065373B">
        <w:rPr>
          <w:rFonts w:ascii="Times New Roman" w:hAnsi="Times New Roman" w:cs="Times New Roman"/>
          <w:color w:val="000000" w:themeColor="text1"/>
          <w:sz w:val="28"/>
          <w:szCs w:val="28"/>
        </w:rPr>
        <w:t>/факультету</w:t>
      </w:r>
      <w:r w:rsidR="00D8323F" w:rsidRPr="0065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3632" w:rsidRDefault="00CD5E10" w:rsidP="003A3B6C">
      <w:pPr>
        <w:tabs>
          <w:tab w:val="left" w:pos="16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35A92">
        <w:rPr>
          <w:rFonts w:ascii="Times New Roman" w:hAnsi="Times New Roman" w:cs="Times New Roman"/>
          <w:sz w:val="28"/>
          <w:szCs w:val="28"/>
        </w:rPr>
        <w:t>.</w:t>
      </w:r>
      <w:r w:rsidR="00FD36A2">
        <w:rPr>
          <w:rFonts w:ascii="Times New Roman" w:hAnsi="Times New Roman" w:cs="Times New Roman"/>
          <w:sz w:val="28"/>
          <w:szCs w:val="28"/>
        </w:rPr>
        <w:t xml:space="preserve"> </w:t>
      </w:r>
      <w:r w:rsidR="00D8323F">
        <w:rPr>
          <w:rFonts w:ascii="Times New Roman" w:hAnsi="Times New Roman" w:cs="Times New Roman"/>
          <w:sz w:val="28"/>
          <w:szCs w:val="28"/>
        </w:rPr>
        <w:t>Засідання конференції трудового колективу навчально-наукового інституту</w:t>
      </w:r>
      <w:r w:rsidR="000F50EE">
        <w:rPr>
          <w:rFonts w:ascii="Times New Roman" w:hAnsi="Times New Roman" w:cs="Times New Roman"/>
          <w:sz w:val="28"/>
          <w:szCs w:val="28"/>
        </w:rPr>
        <w:t>/факультету</w:t>
      </w:r>
      <w:r w:rsidR="00D8323F">
        <w:rPr>
          <w:rFonts w:ascii="Times New Roman" w:hAnsi="Times New Roman" w:cs="Times New Roman"/>
          <w:sz w:val="28"/>
          <w:szCs w:val="28"/>
        </w:rPr>
        <w:t xml:space="preserve"> є правочинним, якщо в ньому беруть участь щонайменше дві третини загальної чисельності делегатів. </w:t>
      </w:r>
    </w:p>
    <w:p w:rsidR="00D8323F" w:rsidRPr="0074425B" w:rsidRDefault="00CD5E10" w:rsidP="003A3B6C">
      <w:pPr>
        <w:tabs>
          <w:tab w:val="left" w:pos="169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4.13</w:t>
      </w:r>
      <w:r w:rsidR="00935A92" w:rsidRPr="007442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3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23F" w:rsidRPr="0074425B">
        <w:rPr>
          <w:rFonts w:ascii="Times New Roman" w:hAnsi="Times New Roman" w:cs="Times New Roman"/>
          <w:color w:val="000000" w:themeColor="text1"/>
          <w:sz w:val="28"/>
          <w:szCs w:val="28"/>
        </w:rPr>
        <w:t>Рішення конференції трудового колективу навчально-наукового інституту</w:t>
      </w:r>
      <w:r w:rsidR="000F50EE" w:rsidRPr="00744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/факультету </w:t>
      </w:r>
      <w:r w:rsidR="00D8323F" w:rsidRPr="00744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правомочним, якщо за нього проголосувала більш як половина від загальної чисельності присутніх делегатів. Рішення конференції трудового колективу навчально-наукового інституту</w:t>
      </w:r>
      <w:r w:rsidR="000F50EE" w:rsidRPr="0074425B">
        <w:rPr>
          <w:rFonts w:ascii="Times New Roman" w:hAnsi="Times New Roman" w:cs="Times New Roman"/>
          <w:color w:val="000000" w:themeColor="text1"/>
          <w:sz w:val="28"/>
          <w:szCs w:val="28"/>
        </w:rPr>
        <w:t>/факультету</w:t>
      </w:r>
      <w:r w:rsidR="00D8323F" w:rsidRPr="00744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прийняті в межах її повноважень, є остаточними та обов’язковими до виконання. </w:t>
      </w:r>
    </w:p>
    <w:p w:rsidR="00D8323F" w:rsidRDefault="00D8323F" w:rsidP="003A3B6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A96" w:rsidRDefault="00935A92" w:rsidP="00935A92">
      <w:pPr>
        <w:widowControl w:val="0"/>
        <w:tabs>
          <w:tab w:val="left" w:pos="3599"/>
        </w:tabs>
        <w:autoSpaceDE w:val="0"/>
        <w:autoSpaceDN w:val="0"/>
        <w:spacing w:after="0"/>
        <w:ind w:left="19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C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C3A96" w:rsidRPr="00AC3A9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AC3A96" w:rsidRPr="00AC3A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AC3A96" w:rsidRPr="00AC3A96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ведення</w:t>
      </w:r>
      <w:r w:rsidR="00AC3A96" w:rsidRPr="00AC3A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AC3A96" w:rsidRPr="00AC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конференції трудового колективу </w:t>
      </w:r>
      <w:r w:rsidR="00AC3A96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навчально-наукового інститут</w:t>
      </w:r>
      <w:r w:rsidR="00F1691E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0F50EE">
        <w:rPr>
          <w:rFonts w:ascii="Times New Roman" w:eastAsia="Times New Roman" w:hAnsi="Times New Roman" w:cs="Times New Roman"/>
          <w:b/>
          <w:bCs/>
          <w:sz w:val="28"/>
          <w:szCs w:val="28"/>
        </w:rPr>
        <w:t>/факультету</w:t>
      </w:r>
    </w:p>
    <w:p w:rsidR="001465C9" w:rsidRPr="00AC3A96" w:rsidRDefault="001465C9" w:rsidP="00935A92">
      <w:pPr>
        <w:widowControl w:val="0"/>
        <w:tabs>
          <w:tab w:val="left" w:pos="3599"/>
        </w:tabs>
        <w:autoSpaceDE w:val="0"/>
        <w:autoSpaceDN w:val="0"/>
        <w:spacing w:after="0"/>
        <w:ind w:left="19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E34" w:rsidRPr="00377E34" w:rsidRDefault="00935A92" w:rsidP="00377E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34">
        <w:rPr>
          <w:rFonts w:ascii="Times New Roman" w:hAnsi="Times New Roman" w:cs="Times New Roman"/>
          <w:sz w:val="28"/>
          <w:szCs w:val="28"/>
        </w:rPr>
        <w:t>5.1.</w:t>
      </w:r>
      <w:r w:rsidR="00FD3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272" w:rsidRPr="00377E34">
        <w:rPr>
          <w:rFonts w:ascii="Times New Roman" w:hAnsi="Times New Roman" w:cs="Times New Roman"/>
          <w:sz w:val="28"/>
          <w:szCs w:val="28"/>
        </w:rPr>
        <w:t>Пicля</w:t>
      </w:r>
      <w:proofErr w:type="spellEnd"/>
      <w:r w:rsidR="00FD7272" w:rsidRPr="00377E34">
        <w:rPr>
          <w:rFonts w:ascii="Times New Roman" w:hAnsi="Times New Roman" w:cs="Times New Roman"/>
          <w:sz w:val="28"/>
          <w:szCs w:val="28"/>
        </w:rPr>
        <w:t xml:space="preserve"> завершення реєстрації делегатів та у разі присутності не менше 2/3</w:t>
      </w:r>
      <w:r w:rsidR="004E5DF8">
        <w:rPr>
          <w:rFonts w:ascii="Times New Roman" w:hAnsi="Times New Roman" w:cs="Times New Roman"/>
          <w:sz w:val="28"/>
          <w:szCs w:val="28"/>
        </w:rPr>
        <w:t xml:space="preserve"> </w:t>
      </w:r>
      <w:r w:rsidR="00FD7272" w:rsidRPr="00377E34">
        <w:rPr>
          <w:rFonts w:ascii="Times New Roman" w:hAnsi="Times New Roman" w:cs="Times New Roman"/>
          <w:sz w:val="28"/>
          <w:szCs w:val="28"/>
        </w:rPr>
        <w:t>обраних делегатів, директор</w:t>
      </w:r>
      <w:r w:rsidR="003B02AA" w:rsidRPr="00377E34">
        <w:rPr>
          <w:rFonts w:ascii="Times New Roman" w:hAnsi="Times New Roman" w:cs="Times New Roman"/>
          <w:sz w:val="28"/>
          <w:szCs w:val="28"/>
        </w:rPr>
        <w:t>/декан</w:t>
      </w:r>
      <w:r w:rsidR="00FD7272" w:rsidRPr="00377E34">
        <w:rPr>
          <w:rFonts w:ascii="Times New Roman" w:hAnsi="Times New Roman" w:cs="Times New Roman"/>
          <w:sz w:val="28"/>
          <w:szCs w:val="28"/>
        </w:rPr>
        <w:t xml:space="preserve"> навчально-наукового </w:t>
      </w:r>
      <w:r w:rsidR="00FD7272"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>інституту</w:t>
      </w:r>
      <w:r w:rsidR="000F50EE"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>/факультету</w:t>
      </w:r>
      <w:r w:rsidR="00377E34"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голова </w:t>
      </w:r>
      <w:r w:rsidR="002E0C6D"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>первинної профспілкової організації</w:t>
      </w:r>
      <w:r w:rsidR="00377E34"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працівників</w:t>
      </w:r>
      <w:r w:rsidR="00FD7272" w:rsidRPr="00E4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272" w:rsidRPr="00377E34">
        <w:rPr>
          <w:rFonts w:ascii="Times New Roman" w:hAnsi="Times New Roman" w:cs="Times New Roman"/>
          <w:sz w:val="28"/>
          <w:szCs w:val="28"/>
        </w:rPr>
        <w:t>відкриває</w:t>
      </w:r>
      <w:r w:rsidR="004E5DF8">
        <w:rPr>
          <w:rFonts w:ascii="Times New Roman" w:hAnsi="Times New Roman" w:cs="Times New Roman"/>
          <w:sz w:val="28"/>
          <w:szCs w:val="28"/>
        </w:rPr>
        <w:t xml:space="preserve"> </w:t>
      </w:r>
      <w:r w:rsidR="00FD7272" w:rsidRPr="00377E34">
        <w:rPr>
          <w:rFonts w:ascii="Times New Roman" w:hAnsi="Times New Roman" w:cs="Times New Roman"/>
          <w:sz w:val="28"/>
          <w:szCs w:val="28"/>
        </w:rPr>
        <w:t xml:space="preserve"> Конференцію трудового колективу навчально-наукового інституту</w:t>
      </w:r>
      <w:r w:rsidR="000F50EE" w:rsidRPr="00377E34">
        <w:rPr>
          <w:rFonts w:ascii="Times New Roman" w:hAnsi="Times New Roman" w:cs="Times New Roman"/>
          <w:sz w:val="28"/>
          <w:szCs w:val="28"/>
        </w:rPr>
        <w:t>/факультету</w:t>
      </w:r>
      <w:r w:rsidR="00FD7272" w:rsidRPr="00377E34">
        <w:rPr>
          <w:rFonts w:ascii="Times New Roman" w:hAnsi="Times New Roman" w:cs="Times New Roman"/>
          <w:sz w:val="28"/>
          <w:szCs w:val="28"/>
        </w:rPr>
        <w:t xml:space="preserve"> і пропонує обрати голову</w:t>
      </w:r>
      <w:r w:rsidR="00377E34" w:rsidRPr="00377E34">
        <w:rPr>
          <w:rFonts w:ascii="Times New Roman" w:hAnsi="Times New Roman" w:cs="Times New Roman"/>
          <w:sz w:val="28"/>
          <w:szCs w:val="28"/>
        </w:rPr>
        <w:t>ючого та секретаря конференції.</w:t>
      </w:r>
    </w:p>
    <w:p w:rsidR="00894BD4" w:rsidRDefault="00935A92" w:rsidP="00894BD4">
      <w:pPr>
        <w:widowControl w:val="0"/>
        <w:tabs>
          <w:tab w:val="left" w:pos="3599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E34">
        <w:rPr>
          <w:rFonts w:ascii="Times New Roman" w:hAnsi="Times New Roman" w:cs="Times New Roman"/>
          <w:sz w:val="28"/>
          <w:szCs w:val="28"/>
        </w:rPr>
        <w:t>5.2</w:t>
      </w:r>
      <w:r w:rsidR="00894BD4">
        <w:rPr>
          <w:rFonts w:ascii="Times New Roman" w:hAnsi="Times New Roman" w:cs="Times New Roman"/>
          <w:sz w:val="28"/>
          <w:szCs w:val="28"/>
        </w:rPr>
        <w:t>.</w:t>
      </w:r>
      <w:r w:rsidR="00894BD4" w:rsidRPr="00894BD4">
        <w:rPr>
          <w:rFonts w:ascii="Times New Roman" w:hAnsi="Times New Roman" w:cs="Times New Roman"/>
          <w:sz w:val="28"/>
          <w:szCs w:val="28"/>
        </w:rPr>
        <w:t xml:space="preserve"> </w:t>
      </w:r>
      <w:r w:rsidR="00894BD4">
        <w:rPr>
          <w:rFonts w:ascii="Times New Roman" w:hAnsi="Times New Roman" w:cs="Times New Roman"/>
          <w:sz w:val="28"/>
          <w:szCs w:val="28"/>
        </w:rPr>
        <w:t>Д</w:t>
      </w:r>
      <w:r w:rsidR="00894BD4" w:rsidRPr="00A30EAD">
        <w:rPr>
          <w:rFonts w:ascii="Times New Roman" w:hAnsi="Times New Roman" w:cs="Times New Roman"/>
          <w:sz w:val="28"/>
          <w:szCs w:val="28"/>
        </w:rPr>
        <w:t xml:space="preserve">елегат Конференції вважається присутнім </w:t>
      </w:r>
      <w:proofErr w:type="spellStart"/>
      <w:r w:rsidR="00894BD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94BD4">
        <w:rPr>
          <w:rFonts w:ascii="Times New Roman" w:hAnsi="Times New Roman" w:cs="Times New Roman"/>
          <w:sz w:val="28"/>
          <w:szCs w:val="28"/>
        </w:rPr>
        <w:t xml:space="preserve"> </w:t>
      </w:r>
      <w:r w:rsidR="00894BD4" w:rsidRPr="00A30EAD">
        <w:rPr>
          <w:rFonts w:ascii="Times New Roman" w:hAnsi="Times New Roman" w:cs="Times New Roman"/>
          <w:sz w:val="28"/>
          <w:szCs w:val="28"/>
        </w:rPr>
        <w:t>на</w:t>
      </w:r>
      <w:r w:rsidR="00894BD4">
        <w:rPr>
          <w:rFonts w:ascii="Times New Roman" w:hAnsi="Times New Roman" w:cs="Times New Roman"/>
          <w:sz w:val="28"/>
          <w:szCs w:val="28"/>
        </w:rPr>
        <w:t xml:space="preserve"> засіданні Конференції </w:t>
      </w:r>
      <w:r w:rsidR="00894BD4" w:rsidRPr="00A30EAD">
        <w:rPr>
          <w:rFonts w:ascii="Times New Roman" w:hAnsi="Times New Roman" w:cs="Times New Roman"/>
          <w:sz w:val="28"/>
          <w:szCs w:val="28"/>
        </w:rPr>
        <w:t xml:space="preserve">трудового колективу Університету після </w:t>
      </w:r>
      <w:r w:rsidR="00894BD4">
        <w:rPr>
          <w:rFonts w:ascii="Times New Roman" w:hAnsi="Times New Roman" w:cs="Times New Roman"/>
          <w:sz w:val="28"/>
          <w:szCs w:val="28"/>
        </w:rPr>
        <w:t xml:space="preserve">його </w:t>
      </w:r>
      <w:r w:rsidR="00894BD4" w:rsidRPr="00A30EAD">
        <w:rPr>
          <w:rFonts w:ascii="Times New Roman" w:hAnsi="Times New Roman" w:cs="Times New Roman"/>
          <w:sz w:val="28"/>
          <w:szCs w:val="28"/>
        </w:rPr>
        <w:t xml:space="preserve">верифікації </w:t>
      </w:r>
      <w:r w:rsidR="00894BD4">
        <w:rPr>
          <w:rFonts w:ascii="Times New Roman" w:hAnsi="Times New Roman" w:cs="Times New Roman"/>
          <w:sz w:val="28"/>
          <w:szCs w:val="28"/>
        </w:rPr>
        <w:t xml:space="preserve">центром інформаційних технологій </w:t>
      </w:r>
      <w:r w:rsidR="00894BD4" w:rsidRPr="00A30EAD">
        <w:rPr>
          <w:rFonts w:ascii="Times New Roman" w:hAnsi="Times New Roman" w:cs="Times New Roman"/>
          <w:sz w:val="28"/>
          <w:szCs w:val="28"/>
        </w:rPr>
        <w:t xml:space="preserve">з використанням засобів </w:t>
      </w:r>
      <w:proofErr w:type="spellStart"/>
      <w:r w:rsidR="00894BD4" w:rsidRPr="00A30EAD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="00894BD4" w:rsidRPr="00A30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425" w:rsidRPr="00377E34" w:rsidRDefault="00902425" w:rsidP="00377E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34">
        <w:rPr>
          <w:rFonts w:ascii="Times New Roman" w:hAnsi="Times New Roman" w:cs="Times New Roman"/>
          <w:sz w:val="28"/>
          <w:szCs w:val="28"/>
        </w:rPr>
        <w:t>5.3.</w:t>
      </w:r>
      <w:r w:rsidR="00FD36A2">
        <w:rPr>
          <w:rFonts w:ascii="Times New Roman" w:hAnsi="Times New Roman" w:cs="Times New Roman"/>
          <w:sz w:val="28"/>
          <w:szCs w:val="28"/>
        </w:rPr>
        <w:t xml:space="preserve"> </w:t>
      </w:r>
      <w:r w:rsidRPr="00377E34">
        <w:rPr>
          <w:rFonts w:ascii="Times New Roman" w:hAnsi="Times New Roman" w:cs="Times New Roman"/>
          <w:sz w:val="28"/>
          <w:szCs w:val="28"/>
        </w:rPr>
        <w:t>У випадку проведення конференції трудового кол</w:t>
      </w:r>
      <w:r w:rsidR="00636FE5">
        <w:rPr>
          <w:rFonts w:ascii="Times New Roman" w:hAnsi="Times New Roman" w:cs="Times New Roman"/>
          <w:sz w:val="28"/>
          <w:szCs w:val="28"/>
        </w:rPr>
        <w:t>ективу Університету  в змішаній/</w:t>
      </w:r>
      <w:proofErr w:type="spellStart"/>
      <w:r w:rsidR="00636FE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36FE5">
        <w:rPr>
          <w:rFonts w:ascii="Times New Roman" w:hAnsi="Times New Roman" w:cs="Times New Roman"/>
          <w:sz w:val="28"/>
          <w:szCs w:val="28"/>
        </w:rPr>
        <w:t xml:space="preserve"> формі</w:t>
      </w:r>
      <w:r w:rsidRPr="00377E34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3B2182">
        <w:rPr>
          <w:rFonts w:ascii="Times New Roman" w:hAnsi="Times New Roman" w:cs="Times New Roman"/>
          <w:sz w:val="28"/>
          <w:szCs w:val="28"/>
        </w:rPr>
        <w:t xml:space="preserve">центром інформаційних технологій </w:t>
      </w:r>
      <w:r w:rsidRPr="00377E34">
        <w:rPr>
          <w:rFonts w:ascii="Times New Roman" w:hAnsi="Times New Roman" w:cs="Times New Roman"/>
          <w:sz w:val="28"/>
          <w:szCs w:val="28"/>
        </w:rPr>
        <w:t xml:space="preserve">обов’язковий відеозапис всього засідання  конференції. </w:t>
      </w:r>
    </w:p>
    <w:p w:rsidR="00CE616C" w:rsidRDefault="00902425" w:rsidP="00CE6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35A92">
        <w:rPr>
          <w:rFonts w:ascii="Times New Roman" w:hAnsi="Times New Roman" w:cs="Times New Roman"/>
          <w:sz w:val="28"/>
          <w:szCs w:val="28"/>
        </w:rPr>
        <w:t>.</w:t>
      </w:r>
      <w:r w:rsidR="00D56C18">
        <w:rPr>
          <w:rFonts w:ascii="Times New Roman" w:hAnsi="Times New Roman" w:cs="Times New Roman"/>
          <w:sz w:val="28"/>
          <w:szCs w:val="28"/>
        </w:rPr>
        <w:t xml:space="preserve"> Делегати конференції  </w:t>
      </w:r>
      <w:r w:rsidR="00D56C18" w:rsidRPr="008336A9">
        <w:rPr>
          <w:rFonts w:ascii="Times New Roman" w:eastAsia="Times New Roman" w:hAnsi="Times New Roman" w:cs="Times New Roman"/>
          <w:bCs/>
          <w:sz w:val="28"/>
          <w:szCs w:val="28"/>
        </w:rPr>
        <w:t>трудового колективу навчально-наукового інституту</w:t>
      </w:r>
      <w:r w:rsidR="00D56C18" w:rsidRPr="008336A9">
        <w:rPr>
          <w:rFonts w:ascii="Times New Roman" w:hAnsi="Times New Roman" w:cs="Times New Roman"/>
          <w:sz w:val="28"/>
          <w:szCs w:val="28"/>
        </w:rPr>
        <w:t>/факультету обирають зі</w:t>
      </w:r>
      <w:r w:rsidR="00D56C18">
        <w:rPr>
          <w:rFonts w:ascii="Times New Roman" w:hAnsi="Times New Roman" w:cs="Times New Roman"/>
          <w:sz w:val="28"/>
          <w:szCs w:val="28"/>
        </w:rPr>
        <w:t xml:space="preserve"> свого складу головуючого</w:t>
      </w:r>
      <w:r w:rsidR="00FD7272">
        <w:rPr>
          <w:rFonts w:ascii="Times New Roman" w:hAnsi="Times New Roman" w:cs="Times New Roman"/>
          <w:sz w:val="28"/>
          <w:szCs w:val="28"/>
        </w:rPr>
        <w:t xml:space="preserve"> та секретар</w:t>
      </w:r>
      <w:r w:rsidR="00D56C18">
        <w:rPr>
          <w:rFonts w:ascii="Times New Roman" w:hAnsi="Times New Roman" w:cs="Times New Roman"/>
          <w:sz w:val="28"/>
          <w:szCs w:val="28"/>
        </w:rPr>
        <w:t>я</w:t>
      </w:r>
      <w:r w:rsidR="00D6084D">
        <w:rPr>
          <w:rFonts w:ascii="Times New Roman" w:hAnsi="Times New Roman" w:cs="Times New Roman"/>
          <w:sz w:val="28"/>
          <w:szCs w:val="28"/>
        </w:rPr>
        <w:t xml:space="preserve"> </w:t>
      </w:r>
      <w:r w:rsidR="00FD7272">
        <w:rPr>
          <w:rFonts w:ascii="Times New Roman" w:hAnsi="Times New Roman" w:cs="Times New Roman"/>
          <w:sz w:val="28"/>
          <w:szCs w:val="28"/>
        </w:rPr>
        <w:t xml:space="preserve"> шляхом відкритого голосування простою більшістю голосів.</w:t>
      </w:r>
      <w:r w:rsidR="002E0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11" w:rsidRDefault="00902425" w:rsidP="00644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35A92">
        <w:rPr>
          <w:rFonts w:ascii="Times New Roman" w:hAnsi="Times New Roman" w:cs="Times New Roman"/>
          <w:sz w:val="28"/>
          <w:szCs w:val="28"/>
        </w:rPr>
        <w:t>.</w:t>
      </w:r>
      <w:r w:rsidR="00FD36A2">
        <w:rPr>
          <w:rFonts w:ascii="Times New Roman" w:hAnsi="Times New Roman" w:cs="Times New Roman"/>
          <w:sz w:val="28"/>
          <w:szCs w:val="28"/>
        </w:rPr>
        <w:t xml:space="preserve"> </w:t>
      </w:r>
      <w:r w:rsidR="00FD7272">
        <w:rPr>
          <w:rFonts w:ascii="Times New Roman" w:hAnsi="Times New Roman" w:cs="Times New Roman"/>
          <w:sz w:val="28"/>
          <w:szCs w:val="28"/>
        </w:rPr>
        <w:t xml:space="preserve">Головуючий </w:t>
      </w:r>
      <w:r w:rsidR="00331C5A">
        <w:rPr>
          <w:rFonts w:ascii="Times New Roman" w:hAnsi="Times New Roman" w:cs="Times New Roman"/>
          <w:sz w:val="28"/>
          <w:szCs w:val="28"/>
        </w:rPr>
        <w:t>виконує повноваження передбачені в п.3.3</w:t>
      </w:r>
      <w:r w:rsidR="0079048C">
        <w:rPr>
          <w:rFonts w:ascii="Times New Roman" w:hAnsi="Times New Roman" w:cs="Times New Roman"/>
          <w:sz w:val="28"/>
          <w:szCs w:val="28"/>
        </w:rPr>
        <w:t xml:space="preserve"> </w:t>
      </w:r>
      <w:r w:rsidR="005A7BF2">
        <w:rPr>
          <w:rFonts w:ascii="Times New Roman" w:hAnsi="Times New Roman" w:cs="Times New Roman"/>
          <w:sz w:val="28"/>
          <w:szCs w:val="28"/>
        </w:rPr>
        <w:t xml:space="preserve">цього Положення, а також </w:t>
      </w:r>
      <w:r w:rsidR="00FD7272">
        <w:rPr>
          <w:rFonts w:ascii="Times New Roman" w:hAnsi="Times New Roman" w:cs="Times New Roman"/>
          <w:sz w:val="28"/>
          <w:szCs w:val="28"/>
        </w:rPr>
        <w:t>пропонує об</w:t>
      </w:r>
      <w:r w:rsidR="00D60541">
        <w:rPr>
          <w:rFonts w:ascii="Times New Roman" w:hAnsi="Times New Roman" w:cs="Times New Roman"/>
          <w:sz w:val="28"/>
          <w:szCs w:val="28"/>
        </w:rPr>
        <w:t xml:space="preserve">рати робочі органи Конференції </w:t>
      </w:r>
      <w:r w:rsidR="00D60541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D7272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>лічильну комісію</w:t>
      </w:r>
      <w:r w:rsidR="005D19B3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354C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повноваження якої</w:t>
      </w:r>
      <w:r w:rsidR="0078264B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визначені у п</w:t>
      </w:r>
      <w:r w:rsidR="005D19B3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3.9, 3.10, 3.16 </w:t>
      </w:r>
      <w:r w:rsidR="00E31487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 </w:t>
      </w:r>
      <w:r w:rsidR="005D19B3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r w:rsidR="00FD7272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FD36A2">
        <w:rPr>
          <w:rFonts w:ascii="Times New Roman" w:hAnsi="Times New Roman" w:cs="Times New Roman"/>
          <w:sz w:val="28"/>
          <w:szCs w:val="28"/>
        </w:rPr>
        <w:t xml:space="preserve">Такі </w:t>
      </w:r>
      <w:r w:rsidR="00FD7272">
        <w:rPr>
          <w:rFonts w:ascii="Times New Roman" w:hAnsi="Times New Roman" w:cs="Times New Roman"/>
          <w:sz w:val="28"/>
          <w:szCs w:val="28"/>
        </w:rPr>
        <w:t xml:space="preserve">питання вирішуються відкритим голосуванням. </w:t>
      </w:r>
    </w:p>
    <w:p w:rsidR="00CE616C" w:rsidRPr="00644497" w:rsidRDefault="00CE616C" w:rsidP="00644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Форма голосування на конференції трудового колективу навчально-наукового інституту/факультету визначена пп. 3.10-3.12 цього Положення.</w:t>
      </w:r>
    </w:p>
    <w:p w:rsidR="000B42F0" w:rsidRDefault="00902425" w:rsidP="000B4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B42F0">
        <w:rPr>
          <w:rFonts w:ascii="Times New Roman" w:hAnsi="Times New Roman" w:cs="Times New Roman"/>
          <w:sz w:val="28"/>
          <w:szCs w:val="28"/>
        </w:rPr>
        <w:t>.</w:t>
      </w:r>
      <w:r w:rsidR="00FD36A2">
        <w:rPr>
          <w:rFonts w:ascii="Times New Roman" w:hAnsi="Times New Roman" w:cs="Times New Roman"/>
          <w:sz w:val="28"/>
          <w:szCs w:val="28"/>
        </w:rPr>
        <w:t xml:space="preserve"> </w:t>
      </w:r>
      <w:r w:rsidR="000B42F0">
        <w:rPr>
          <w:rFonts w:ascii="Times New Roman" w:hAnsi="Times New Roman" w:cs="Times New Roman"/>
          <w:sz w:val="28"/>
          <w:szCs w:val="28"/>
        </w:rPr>
        <w:t>П</w:t>
      </w:r>
      <w:r w:rsidR="000B42F0" w:rsidRPr="00A30EAD">
        <w:rPr>
          <w:rFonts w:ascii="Times New Roman" w:hAnsi="Times New Roman" w:cs="Times New Roman"/>
          <w:sz w:val="28"/>
          <w:szCs w:val="28"/>
        </w:rPr>
        <w:t>ротокол Конференції</w:t>
      </w:r>
      <w:r w:rsidR="000B42F0">
        <w:rPr>
          <w:rFonts w:ascii="Times New Roman" w:hAnsi="Times New Roman" w:cs="Times New Roman"/>
          <w:sz w:val="28"/>
          <w:szCs w:val="28"/>
        </w:rPr>
        <w:t xml:space="preserve"> трудового колективу навчально-наукового інституту</w:t>
      </w:r>
      <w:r w:rsidR="008336A9">
        <w:rPr>
          <w:rFonts w:ascii="Times New Roman" w:hAnsi="Times New Roman" w:cs="Times New Roman"/>
          <w:sz w:val="28"/>
          <w:szCs w:val="28"/>
        </w:rPr>
        <w:t>/факультету</w:t>
      </w:r>
      <w:r w:rsidR="000B42F0">
        <w:rPr>
          <w:rFonts w:ascii="Times New Roman" w:hAnsi="Times New Roman" w:cs="Times New Roman"/>
          <w:sz w:val="28"/>
          <w:szCs w:val="28"/>
        </w:rPr>
        <w:t xml:space="preserve"> о</w:t>
      </w:r>
      <w:r w:rsidR="000B42F0" w:rsidRPr="00A30EAD">
        <w:rPr>
          <w:rFonts w:ascii="Times New Roman" w:hAnsi="Times New Roman" w:cs="Times New Roman"/>
          <w:sz w:val="28"/>
          <w:szCs w:val="28"/>
        </w:rPr>
        <w:t xml:space="preserve">формлює </w:t>
      </w:r>
      <w:r w:rsidR="000B42F0">
        <w:rPr>
          <w:rFonts w:ascii="Times New Roman" w:hAnsi="Times New Roman" w:cs="Times New Roman"/>
          <w:sz w:val="28"/>
          <w:szCs w:val="28"/>
        </w:rPr>
        <w:t>с</w:t>
      </w:r>
      <w:r w:rsidR="000B42F0" w:rsidRPr="00A30EAD">
        <w:rPr>
          <w:rFonts w:ascii="Times New Roman" w:hAnsi="Times New Roman" w:cs="Times New Roman"/>
          <w:sz w:val="28"/>
          <w:szCs w:val="28"/>
        </w:rPr>
        <w:t>екретар</w:t>
      </w:r>
      <w:r w:rsidR="000B42F0">
        <w:rPr>
          <w:rFonts w:ascii="Times New Roman" w:hAnsi="Times New Roman" w:cs="Times New Roman"/>
          <w:sz w:val="28"/>
          <w:szCs w:val="28"/>
        </w:rPr>
        <w:t xml:space="preserve"> Конференції</w:t>
      </w:r>
      <w:r w:rsidR="000B42F0" w:rsidRPr="00A30EAD">
        <w:rPr>
          <w:rFonts w:ascii="Times New Roman" w:hAnsi="Times New Roman" w:cs="Times New Roman"/>
          <w:sz w:val="28"/>
          <w:szCs w:val="28"/>
        </w:rPr>
        <w:t xml:space="preserve"> </w:t>
      </w:r>
      <w:r w:rsidR="000B42F0">
        <w:rPr>
          <w:rFonts w:ascii="Times New Roman" w:hAnsi="Times New Roman" w:cs="Times New Roman"/>
          <w:sz w:val="28"/>
          <w:szCs w:val="28"/>
        </w:rPr>
        <w:t>у двох примірниках, зміст якого має відповідати п.</w:t>
      </w:r>
      <w:r w:rsidR="000B42F0" w:rsidRPr="000B42F0">
        <w:rPr>
          <w:rFonts w:ascii="Times New Roman" w:hAnsi="Times New Roman" w:cs="Times New Roman"/>
          <w:sz w:val="28"/>
          <w:szCs w:val="28"/>
        </w:rPr>
        <w:t xml:space="preserve"> </w:t>
      </w:r>
      <w:r w:rsidR="000B42F0">
        <w:rPr>
          <w:rFonts w:ascii="Times New Roman" w:hAnsi="Times New Roman" w:cs="Times New Roman"/>
          <w:sz w:val="28"/>
          <w:szCs w:val="28"/>
        </w:rPr>
        <w:t xml:space="preserve">3.16 цього Положення. </w:t>
      </w:r>
    </w:p>
    <w:p w:rsidR="00233A45" w:rsidRDefault="00233A45" w:rsidP="000B4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F0" w:rsidRDefault="00233A45" w:rsidP="00233A4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A45">
        <w:rPr>
          <w:rFonts w:ascii="Times New Roman" w:hAnsi="Times New Roman" w:cs="Times New Roman"/>
          <w:b/>
          <w:sz w:val="28"/>
          <w:szCs w:val="28"/>
        </w:rPr>
        <w:t xml:space="preserve">6. Загальні збори </w:t>
      </w:r>
      <w:r w:rsidRPr="00DE577F">
        <w:rPr>
          <w:rFonts w:ascii="Times New Roman" w:hAnsi="Times New Roman" w:cs="Times New Roman"/>
          <w:b/>
          <w:sz w:val="28"/>
          <w:szCs w:val="28"/>
        </w:rPr>
        <w:t xml:space="preserve">працівників відповідних структурних підрозділів, які не </w:t>
      </w:r>
      <w:r w:rsidR="00DE577F" w:rsidRPr="00DE5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відносяться до складу інститутів/факультетів</w:t>
      </w:r>
    </w:p>
    <w:p w:rsidR="00DE577F" w:rsidRPr="00FD36A2" w:rsidRDefault="00DE577F" w:rsidP="00233A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F0" w:rsidRDefault="00B70C9C" w:rsidP="00261B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FD3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Працівники структурних підрозділів, які не </w:t>
      </w:r>
      <w:r w:rsidR="00534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відносяться до складу </w:t>
      </w:r>
      <w:r w:rsidR="00233A45">
        <w:rPr>
          <w:rFonts w:ascii="Times New Roman" w:hAnsi="Times New Roman" w:cs="Times New Roman"/>
          <w:color w:val="000000" w:themeColor="text1"/>
          <w:sz w:val="28"/>
          <w:szCs w:val="28"/>
        </w:rPr>
        <w:t>інститутів/факультетів мають право збиратися на загальних зборах для вирішення організаційних питань, пов’язаних із статутною діяльністю Університету.</w:t>
      </w:r>
    </w:p>
    <w:p w:rsidR="00233A45" w:rsidRDefault="00B70C9C" w:rsidP="00261B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</w:t>
      </w:r>
      <w:r w:rsidR="00FD3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A45">
        <w:rPr>
          <w:rFonts w:ascii="Times New Roman" w:hAnsi="Times New Roman" w:cs="Times New Roman"/>
          <w:color w:val="000000" w:themeColor="text1"/>
          <w:sz w:val="28"/>
          <w:szCs w:val="28"/>
        </w:rPr>
        <w:t>Загальні збори є правочинними, якщо на них присутня проста більшість від основного складу</w:t>
      </w:r>
      <w:r w:rsidR="00A0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працівників</w:t>
      </w:r>
      <w:r w:rsidR="0023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3A45" w:rsidRDefault="00B70C9C" w:rsidP="00261B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="00FD3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Загальні збори працівників відкриває керівник відповідного структурного підрозділу, який пропонує обрати з числа присутніх головуючого та секретаря зборів. </w:t>
      </w:r>
    </w:p>
    <w:p w:rsidR="00233A45" w:rsidRDefault="00B70C9C" w:rsidP="00233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D36A2">
        <w:rPr>
          <w:rFonts w:ascii="Times New Roman" w:hAnsi="Times New Roman" w:cs="Times New Roman"/>
          <w:sz w:val="28"/>
          <w:szCs w:val="28"/>
        </w:rPr>
        <w:t xml:space="preserve"> </w:t>
      </w:r>
      <w:r w:rsidR="00233A45">
        <w:rPr>
          <w:rFonts w:ascii="Times New Roman" w:hAnsi="Times New Roman" w:cs="Times New Roman"/>
          <w:sz w:val="28"/>
          <w:szCs w:val="28"/>
        </w:rPr>
        <w:t>Головуючий виконує повноваження передбачені в п.3.3 цього Положення, а також пропонує</w:t>
      </w:r>
      <w:r w:rsidR="005345FA">
        <w:rPr>
          <w:rFonts w:ascii="Times New Roman" w:hAnsi="Times New Roman" w:cs="Times New Roman"/>
          <w:sz w:val="28"/>
          <w:szCs w:val="28"/>
        </w:rPr>
        <w:t xml:space="preserve"> за</w:t>
      </w:r>
      <w:r w:rsidR="00C1379D">
        <w:rPr>
          <w:rFonts w:ascii="Times New Roman" w:hAnsi="Times New Roman" w:cs="Times New Roman"/>
          <w:sz w:val="28"/>
          <w:szCs w:val="28"/>
        </w:rPr>
        <w:t xml:space="preserve"> </w:t>
      </w:r>
      <w:r w:rsidR="005345FA">
        <w:rPr>
          <w:rFonts w:ascii="Times New Roman" w:hAnsi="Times New Roman" w:cs="Times New Roman"/>
          <w:sz w:val="28"/>
          <w:szCs w:val="28"/>
        </w:rPr>
        <w:t xml:space="preserve">необхідності </w:t>
      </w:r>
      <w:r w:rsidR="00233A45">
        <w:rPr>
          <w:rFonts w:ascii="Times New Roman" w:hAnsi="Times New Roman" w:cs="Times New Roman"/>
          <w:sz w:val="28"/>
          <w:szCs w:val="28"/>
        </w:rPr>
        <w:t xml:space="preserve"> обрати </w:t>
      </w:r>
      <w:r w:rsidR="00C1379D">
        <w:rPr>
          <w:rFonts w:ascii="Times New Roman" w:hAnsi="Times New Roman" w:cs="Times New Roman"/>
          <w:sz w:val="28"/>
          <w:szCs w:val="28"/>
        </w:rPr>
        <w:t xml:space="preserve"> </w:t>
      </w:r>
      <w:r w:rsidR="00233A45">
        <w:rPr>
          <w:rFonts w:ascii="Times New Roman" w:hAnsi="Times New Roman" w:cs="Times New Roman"/>
          <w:sz w:val="28"/>
          <w:szCs w:val="28"/>
        </w:rPr>
        <w:t xml:space="preserve">робочі органи </w:t>
      </w:r>
      <w:r w:rsidR="0010354C"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="00233A45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(лічильну </w:t>
      </w:r>
      <w:r w:rsidR="00C13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іншу </w:t>
      </w:r>
      <w:r w:rsidR="00233A45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комісію, </w:t>
      </w:r>
      <w:r w:rsidR="00C13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повноваження яких </w:t>
      </w:r>
      <w:r w:rsidR="00233A45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визначені у </w:t>
      </w:r>
      <w:r w:rsidR="00C13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A45" w:rsidRPr="003B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3.9, 3.10, 3.16  цього Положення). </w:t>
      </w:r>
      <w:r w:rsidR="00954E3D">
        <w:rPr>
          <w:rFonts w:ascii="Times New Roman" w:hAnsi="Times New Roman" w:cs="Times New Roman"/>
          <w:sz w:val="28"/>
          <w:szCs w:val="28"/>
        </w:rPr>
        <w:t>Такі</w:t>
      </w:r>
      <w:r w:rsidR="00233A45">
        <w:rPr>
          <w:rFonts w:ascii="Times New Roman" w:hAnsi="Times New Roman" w:cs="Times New Roman"/>
          <w:sz w:val="28"/>
          <w:szCs w:val="28"/>
        </w:rPr>
        <w:t xml:space="preserve"> питання вирішуються відкритим голосуванням. </w:t>
      </w:r>
    </w:p>
    <w:p w:rsidR="00C1379D" w:rsidRDefault="00B70C9C" w:rsidP="00233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954E3D">
        <w:rPr>
          <w:rFonts w:ascii="Times New Roman" w:hAnsi="Times New Roman" w:cs="Times New Roman"/>
          <w:sz w:val="28"/>
          <w:szCs w:val="28"/>
        </w:rPr>
        <w:t xml:space="preserve"> </w:t>
      </w:r>
      <w:r w:rsidR="00233A45">
        <w:rPr>
          <w:rFonts w:ascii="Times New Roman" w:hAnsi="Times New Roman" w:cs="Times New Roman"/>
          <w:sz w:val="28"/>
          <w:szCs w:val="28"/>
        </w:rPr>
        <w:t xml:space="preserve">Форма голосування на </w:t>
      </w:r>
      <w:r w:rsidR="0010354C">
        <w:rPr>
          <w:rFonts w:ascii="Times New Roman" w:hAnsi="Times New Roman" w:cs="Times New Roman"/>
          <w:sz w:val="28"/>
          <w:szCs w:val="28"/>
        </w:rPr>
        <w:t xml:space="preserve">загальних зборах працівників відповідних структурних підрозділів, які не </w:t>
      </w:r>
      <w:r w:rsidR="00C1379D">
        <w:rPr>
          <w:rFonts w:ascii="Times New Roman" w:hAnsi="Times New Roman" w:cs="Times New Roman"/>
          <w:color w:val="000000" w:themeColor="text1"/>
          <w:sz w:val="28"/>
          <w:szCs w:val="28"/>
        </w:rPr>
        <w:t>відносяться до складу інститутів/факультетів</w:t>
      </w:r>
    </w:p>
    <w:p w:rsidR="00233A45" w:rsidRPr="00233A45" w:rsidRDefault="00233A45" w:rsidP="00C1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визначена пп. 3.10-3.12 цього Положення.</w:t>
      </w:r>
    </w:p>
    <w:p w:rsidR="00233A45" w:rsidRDefault="00B70C9C" w:rsidP="00C13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6.6.</w:t>
      </w:r>
      <w:r w:rsidR="0095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A45">
        <w:rPr>
          <w:rFonts w:ascii="Times New Roman" w:hAnsi="Times New Roman" w:cs="Times New Roman"/>
          <w:sz w:val="28"/>
          <w:szCs w:val="28"/>
        </w:rPr>
        <w:t>П</w:t>
      </w:r>
      <w:r w:rsidR="00233A45" w:rsidRPr="00A30EAD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233A45">
        <w:rPr>
          <w:rFonts w:ascii="Times New Roman" w:hAnsi="Times New Roman" w:cs="Times New Roman"/>
          <w:sz w:val="28"/>
          <w:szCs w:val="28"/>
        </w:rPr>
        <w:t xml:space="preserve">загальних зборів працівників відповідних структурних підрозділів, які не </w:t>
      </w:r>
      <w:r w:rsidR="00C1379D">
        <w:rPr>
          <w:rFonts w:ascii="Times New Roman" w:hAnsi="Times New Roman" w:cs="Times New Roman"/>
          <w:color w:val="000000" w:themeColor="text1"/>
          <w:sz w:val="28"/>
          <w:szCs w:val="28"/>
        </w:rPr>
        <w:t>відносяться до складу інститутів/факультетів</w:t>
      </w:r>
      <w:r w:rsidR="00C1379D">
        <w:rPr>
          <w:rFonts w:ascii="Times New Roman" w:hAnsi="Times New Roman" w:cs="Times New Roman"/>
          <w:sz w:val="28"/>
          <w:szCs w:val="28"/>
        </w:rPr>
        <w:t xml:space="preserve"> </w:t>
      </w:r>
      <w:r w:rsidR="00233A45">
        <w:rPr>
          <w:rFonts w:ascii="Times New Roman" w:hAnsi="Times New Roman" w:cs="Times New Roman"/>
          <w:sz w:val="28"/>
          <w:szCs w:val="28"/>
        </w:rPr>
        <w:t>о</w:t>
      </w:r>
      <w:r w:rsidR="00233A45" w:rsidRPr="00A30EAD">
        <w:rPr>
          <w:rFonts w:ascii="Times New Roman" w:hAnsi="Times New Roman" w:cs="Times New Roman"/>
          <w:sz w:val="28"/>
          <w:szCs w:val="28"/>
        </w:rPr>
        <w:t xml:space="preserve">формлює </w:t>
      </w:r>
      <w:r w:rsidR="00233A45">
        <w:rPr>
          <w:rFonts w:ascii="Times New Roman" w:hAnsi="Times New Roman" w:cs="Times New Roman"/>
          <w:sz w:val="28"/>
          <w:szCs w:val="28"/>
        </w:rPr>
        <w:t>с</w:t>
      </w:r>
      <w:r w:rsidR="00233A45" w:rsidRPr="00A30EAD">
        <w:rPr>
          <w:rFonts w:ascii="Times New Roman" w:hAnsi="Times New Roman" w:cs="Times New Roman"/>
          <w:sz w:val="28"/>
          <w:szCs w:val="28"/>
        </w:rPr>
        <w:t>екретар</w:t>
      </w:r>
      <w:r w:rsidR="00A03BD4">
        <w:rPr>
          <w:rFonts w:ascii="Times New Roman" w:hAnsi="Times New Roman" w:cs="Times New Roman"/>
          <w:sz w:val="28"/>
          <w:szCs w:val="28"/>
        </w:rPr>
        <w:t xml:space="preserve"> загальних зборів</w:t>
      </w:r>
      <w:r w:rsidR="00233A45" w:rsidRPr="00A30EAD">
        <w:rPr>
          <w:rFonts w:ascii="Times New Roman" w:hAnsi="Times New Roman" w:cs="Times New Roman"/>
          <w:sz w:val="28"/>
          <w:szCs w:val="28"/>
        </w:rPr>
        <w:t xml:space="preserve"> </w:t>
      </w:r>
      <w:r w:rsidR="00233A45">
        <w:rPr>
          <w:rFonts w:ascii="Times New Roman" w:hAnsi="Times New Roman" w:cs="Times New Roman"/>
          <w:sz w:val="28"/>
          <w:szCs w:val="28"/>
        </w:rPr>
        <w:t xml:space="preserve">у двох примірниках, зміст якого має відповідати </w:t>
      </w:r>
      <w:r w:rsidR="00954E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3A45">
        <w:rPr>
          <w:rFonts w:ascii="Times New Roman" w:hAnsi="Times New Roman" w:cs="Times New Roman"/>
          <w:sz w:val="28"/>
          <w:szCs w:val="28"/>
        </w:rPr>
        <w:t>п.</w:t>
      </w:r>
      <w:r w:rsidR="00233A45" w:rsidRPr="000B42F0">
        <w:rPr>
          <w:rFonts w:ascii="Times New Roman" w:hAnsi="Times New Roman" w:cs="Times New Roman"/>
          <w:sz w:val="28"/>
          <w:szCs w:val="28"/>
        </w:rPr>
        <w:t xml:space="preserve"> </w:t>
      </w:r>
      <w:r w:rsidR="00233A45">
        <w:rPr>
          <w:rFonts w:ascii="Times New Roman" w:hAnsi="Times New Roman" w:cs="Times New Roman"/>
          <w:sz w:val="28"/>
          <w:szCs w:val="28"/>
        </w:rPr>
        <w:t xml:space="preserve">3.16 цього Положення. </w:t>
      </w:r>
    </w:p>
    <w:p w:rsidR="00DE577F" w:rsidRDefault="00DE577F" w:rsidP="00DE57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6.7. У випадку обрання та делегування окремих працівників до складу конференції трудового колективу Університету та/або вченої ради Університету, структурні підрозділи мають право проводити спільні з</w:t>
      </w:r>
      <w:r w:rsidR="00BE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агальні збори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іншими структурними підрозділами</w:t>
      </w:r>
      <w:r w:rsidR="00BE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врахуванням вимог Розділу </w:t>
      </w:r>
      <w:r w:rsidR="0095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E392A">
        <w:rPr>
          <w:rFonts w:ascii="Times New Roman" w:hAnsi="Times New Roman" w:cs="Times New Roman"/>
          <w:color w:val="000000" w:themeColor="text1"/>
          <w:sz w:val="28"/>
          <w:szCs w:val="28"/>
        </w:rPr>
        <w:t>6 цього Положення.</w:t>
      </w:r>
    </w:p>
    <w:p w:rsidR="00233A45" w:rsidRPr="00233A45" w:rsidRDefault="00233A45" w:rsidP="00261B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CF0" w:rsidRDefault="00725CF0" w:rsidP="0072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4C" w:rsidRDefault="0010354C" w:rsidP="0072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E3D" w:rsidRDefault="00954E3D" w:rsidP="0072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E3D" w:rsidRDefault="00954E3D" w:rsidP="0072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E3D" w:rsidRDefault="00954E3D" w:rsidP="0072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871" w:rsidRDefault="003E5871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CF0" w:rsidRDefault="00725CF0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ПОГОДЖЕНО:</w:t>
      </w:r>
    </w:p>
    <w:p w:rsidR="00725CF0" w:rsidRPr="00D83EB3" w:rsidRDefault="00725CF0" w:rsidP="00725C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CF0" w:rsidRDefault="00D83EB3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Проректор</w:t>
      </w:r>
      <w:r w:rsidRPr="00D83EB3">
        <w:rPr>
          <w:rStyle w:val="a4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83EB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науково-педагогічної роботи</w:t>
      </w:r>
      <w:r w:rsidRPr="00D83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725CF0">
        <w:rPr>
          <w:rFonts w:ascii="Times New Roman" w:hAnsi="Times New Roman" w:cs="Times New Roman"/>
          <w:b/>
          <w:sz w:val="28"/>
          <w:szCs w:val="28"/>
        </w:rPr>
        <w:t xml:space="preserve">Сергій ЗІКРАТИЙ </w:t>
      </w:r>
    </w:p>
    <w:p w:rsidR="00725CF0" w:rsidRDefault="00725CF0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CF0" w:rsidRDefault="00725CF0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первинної  профспілкової </w:t>
      </w:r>
    </w:p>
    <w:p w:rsidR="00725CF0" w:rsidRDefault="00725CF0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організації працівників ІФНТУНГ………</w:t>
      </w:r>
      <w:r w:rsidR="00954E3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="00954E3D">
        <w:rPr>
          <w:rFonts w:ascii="Times New Roman" w:hAnsi="Times New Roman" w:cs="Times New Roman"/>
          <w:b/>
          <w:sz w:val="28"/>
          <w:szCs w:val="28"/>
        </w:rPr>
        <w:t>Олександр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БІЛОЦЬКИЙ</w:t>
      </w:r>
    </w:p>
    <w:p w:rsidR="00725CF0" w:rsidRDefault="00725CF0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E3D" w:rsidRDefault="00954E3D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Провідний юрисконсульт, </w:t>
      </w:r>
    </w:p>
    <w:p w:rsidR="00725CF0" w:rsidRDefault="00954E3D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якого покладено виконання функцій </w:t>
      </w:r>
      <w:r w:rsidR="00725CF0">
        <w:rPr>
          <w:rFonts w:ascii="Times New Roman" w:hAnsi="Times New Roman" w:cs="Times New Roman"/>
          <w:b/>
          <w:sz w:val="28"/>
          <w:szCs w:val="28"/>
        </w:rPr>
        <w:t>Уповноважен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725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CF0" w:rsidRDefault="00725CF0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антикорупційної діяльності……………………………Володимир ПРОТАС</w:t>
      </w:r>
    </w:p>
    <w:p w:rsidR="00725CF0" w:rsidRPr="00664054" w:rsidRDefault="00725CF0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054" w:rsidRPr="00664054" w:rsidRDefault="00664054" w:rsidP="00725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54">
        <w:rPr>
          <w:rFonts w:ascii="Times New Roman" w:hAnsi="Times New Roman" w:cs="Times New Roman"/>
          <w:b/>
          <w:sz w:val="28"/>
          <w:szCs w:val="28"/>
        </w:rPr>
        <w:t>Юрисконсульт……………………………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.........</w:t>
      </w:r>
      <w:r w:rsidRPr="00664054">
        <w:rPr>
          <w:rFonts w:ascii="Times New Roman" w:hAnsi="Times New Roman" w:cs="Times New Roman"/>
          <w:b/>
          <w:sz w:val="28"/>
          <w:szCs w:val="28"/>
        </w:rPr>
        <w:t>Ольга-Антоніна</w:t>
      </w:r>
      <w:proofErr w:type="spellEnd"/>
      <w:r w:rsidRPr="00664054">
        <w:rPr>
          <w:rFonts w:ascii="Times New Roman" w:hAnsi="Times New Roman" w:cs="Times New Roman"/>
          <w:b/>
          <w:sz w:val="28"/>
          <w:szCs w:val="28"/>
        </w:rPr>
        <w:t xml:space="preserve"> БАТОЧЕНКО</w:t>
      </w:r>
    </w:p>
    <w:p w:rsidR="00725CF0" w:rsidRDefault="00725CF0" w:rsidP="00725CF0"/>
    <w:p w:rsidR="00725CF0" w:rsidRPr="00261BA3" w:rsidRDefault="00725CF0" w:rsidP="00261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5CF0" w:rsidRPr="00261BA3" w:rsidSect="005678B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FE0"/>
    <w:multiLevelType w:val="hybridMultilevel"/>
    <w:tmpl w:val="83AE3F94"/>
    <w:lvl w:ilvl="0" w:tplc="C130F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1323D"/>
    <w:multiLevelType w:val="hybridMultilevel"/>
    <w:tmpl w:val="23D87600"/>
    <w:lvl w:ilvl="0" w:tplc="C130F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110337"/>
    <w:multiLevelType w:val="hybridMultilevel"/>
    <w:tmpl w:val="0F569842"/>
    <w:lvl w:ilvl="0" w:tplc="C130F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6D"/>
    <w:rsid w:val="000648B0"/>
    <w:rsid w:val="0007192A"/>
    <w:rsid w:val="000912ED"/>
    <w:rsid w:val="00094BBA"/>
    <w:rsid w:val="000B42F0"/>
    <w:rsid w:val="000E4900"/>
    <w:rsid w:val="000F3065"/>
    <w:rsid w:val="000F50EE"/>
    <w:rsid w:val="0010354C"/>
    <w:rsid w:val="00105DD5"/>
    <w:rsid w:val="00142267"/>
    <w:rsid w:val="001465C9"/>
    <w:rsid w:val="001716D2"/>
    <w:rsid w:val="00177969"/>
    <w:rsid w:val="00190307"/>
    <w:rsid w:val="001A1911"/>
    <w:rsid w:val="001C0807"/>
    <w:rsid w:val="001D164C"/>
    <w:rsid w:val="001D2592"/>
    <w:rsid w:val="001D3067"/>
    <w:rsid w:val="001F5D41"/>
    <w:rsid w:val="00200224"/>
    <w:rsid w:val="002165A8"/>
    <w:rsid w:val="00225B70"/>
    <w:rsid w:val="00233A45"/>
    <w:rsid w:val="0024387A"/>
    <w:rsid w:val="00247589"/>
    <w:rsid w:val="00250FCD"/>
    <w:rsid w:val="00261BA3"/>
    <w:rsid w:val="002733F5"/>
    <w:rsid w:val="002867F0"/>
    <w:rsid w:val="0029034A"/>
    <w:rsid w:val="00290A9F"/>
    <w:rsid w:val="00290E4C"/>
    <w:rsid w:val="00293632"/>
    <w:rsid w:val="002A14F5"/>
    <w:rsid w:val="002B310D"/>
    <w:rsid w:val="002B53F1"/>
    <w:rsid w:val="002B69F4"/>
    <w:rsid w:val="002C7C56"/>
    <w:rsid w:val="002D2247"/>
    <w:rsid w:val="002E0C6D"/>
    <w:rsid w:val="002E15FB"/>
    <w:rsid w:val="002E6FDD"/>
    <w:rsid w:val="002F24FD"/>
    <w:rsid w:val="002F3407"/>
    <w:rsid w:val="00302F8E"/>
    <w:rsid w:val="00310614"/>
    <w:rsid w:val="00311F3B"/>
    <w:rsid w:val="00331C5A"/>
    <w:rsid w:val="00357859"/>
    <w:rsid w:val="0036701F"/>
    <w:rsid w:val="00367495"/>
    <w:rsid w:val="00377E34"/>
    <w:rsid w:val="003A3B6C"/>
    <w:rsid w:val="003B02AA"/>
    <w:rsid w:val="003B2182"/>
    <w:rsid w:val="003C7369"/>
    <w:rsid w:val="003D0BA3"/>
    <w:rsid w:val="003E5871"/>
    <w:rsid w:val="003F06CA"/>
    <w:rsid w:val="004373D9"/>
    <w:rsid w:val="00444CD4"/>
    <w:rsid w:val="004904C4"/>
    <w:rsid w:val="00490A55"/>
    <w:rsid w:val="00492221"/>
    <w:rsid w:val="004928B7"/>
    <w:rsid w:val="004C05F9"/>
    <w:rsid w:val="004C64B4"/>
    <w:rsid w:val="004C7485"/>
    <w:rsid w:val="004E0221"/>
    <w:rsid w:val="004E2D8B"/>
    <w:rsid w:val="004E5DF8"/>
    <w:rsid w:val="00504175"/>
    <w:rsid w:val="00517026"/>
    <w:rsid w:val="005277FF"/>
    <w:rsid w:val="005345FA"/>
    <w:rsid w:val="00554B87"/>
    <w:rsid w:val="005678B8"/>
    <w:rsid w:val="00570564"/>
    <w:rsid w:val="00571C4D"/>
    <w:rsid w:val="0057374B"/>
    <w:rsid w:val="00576973"/>
    <w:rsid w:val="00593A00"/>
    <w:rsid w:val="005971D6"/>
    <w:rsid w:val="005975F9"/>
    <w:rsid w:val="005A6CA3"/>
    <w:rsid w:val="005A7BF2"/>
    <w:rsid w:val="005D19B3"/>
    <w:rsid w:val="005D2863"/>
    <w:rsid w:val="006145CD"/>
    <w:rsid w:val="0062622A"/>
    <w:rsid w:val="00630D53"/>
    <w:rsid w:val="00635522"/>
    <w:rsid w:val="00636FE5"/>
    <w:rsid w:val="00642090"/>
    <w:rsid w:val="00644497"/>
    <w:rsid w:val="00651C69"/>
    <w:rsid w:val="00652551"/>
    <w:rsid w:val="0065373B"/>
    <w:rsid w:val="00664054"/>
    <w:rsid w:val="0068368E"/>
    <w:rsid w:val="006A7FE5"/>
    <w:rsid w:val="006B205D"/>
    <w:rsid w:val="006C42D3"/>
    <w:rsid w:val="006C5412"/>
    <w:rsid w:val="006D0A6A"/>
    <w:rsid w:val="00703B84"/>
    <w:rsid w:val="00711510"/>
    <w:rsid w:val="0071330F"/>
    <w:rsid w:val="00725C8A"/>
    <w:rsid w:val="00725CF0"/>
    <w:rsid w:val="0073332E"/>
    <w:rsid w:val="007345DE"/>
    <w:rsid w:val="00735644"/>
    <w:rsid w:val="0074425B"/>
    <w:rsid w:val="007445EC"/>
    <w:rsid w:val="0075005F"/>
    <w:rsid w:val="007700F6"/>
    <w:rsid w:val="0078264B"/>
    <w:rsid w:val="0079034D"/>
    <w:rsid w:val="0079048C"/>
    <w:rsid w:val="00793F58"/>
    <w:rsid w:val="00795294"/>
    <w:rsid w:val="00796971"/>
    <w:rsid w:val="007B22B4"/>
    <w:rsid w:val="00802801"/>
    <w:rsid w:val="00807EF3"/>
    <w:rsid w:val="00811612"/>
    <w:rsid w:val="00813209"/>
    <w:rsid w:val="0081524F"/>
    <w:rsid w:val="00820CF6"/>
    <w:rsid w:val="00822168"/>
    <w:rsid w:val="008336A9"/>
    <w:rsid w:val="0087352D"/>
    <w:rsid w:val="00880342"/>
    <w:rsid w:val="008848EF"/>
    <w:rsid w:val="0088515B"/>
    <w:rsid w:val="00894BD4"/>
    <w:rsid w:val="008D5AF1"/>
    <w:rsid w:val="00902425"/>
    <w:rsid w:val="00911249"/>
    <w:rsid w:val="00915036"/>
    <w:rsid w:val="009324EC"/>
    <w:rsid w:val="00935A92"/>
    <w:rsid w:val="009367F8"/>
    <w:rsid w:val="00954E3D"/>
    <w:rsid w:val="0095657C"/>
    <w:rsid w:val="00957439"/>
    <w:rsid w:val="00976660"/>
    <w:rsid w:val="009927C8"/>
    <w:rsid w:val="009D13D1"/>
    <w:rsid w:val="00A01992"/>
    <w:rsid w:val="00A03BD4"/>
    <w:rsid w:val="00A104EF"/>
    <w:rsid w:val="00A17A5E"/>
    <w:rsid w:val="00A201FD"/>
    <w:rsid w:val="00A30EAD"/>
    <w:rsid w:val="00A61A08"/>
    <w:rsid w:val="00A65673"/>
    <w:rsid w:val="00A76E3F"/>
    <w:rsid w:val="00A850D4"/>
    <w:rsid w:val="00A852FA"/>
    <w:rsid w:val="00A85B67"/>
    <w:rsid w:val="00A866CA"/>
    <w:rsid w:val="00AB4A43"/>
    <w:rsid w:val="00AC3A96"/>
    <w:rsid w:val="00AD0A6D"/>
    <w:rsid w:val="00AD1F87"/>
    <w:rsid w:val="00AD6DB6"/>
    <w:rsid w:val="00B24BDF"/>
    <w:rsid w:val="00B25403"/>
    <w:rsid w:val="00B43CF3"/>
    <w:rsid w:val="00B63C35"/>
    <w:rsid w:val="00B70C9C"/>
    <w:rsid w:val="00B8315B"/>
    <w:rsid w:val="00B875A1"/>
    <w:rsid w:val="00BA03C9"/>
    <w:rsid w:val="00BA0A33"/>
    <w:rsid w:val="00BB2B9B"/>
    <w:rsid w:val="00BE1394"/>
    <w:rsid w:val="00BE392A"/>
    <w:rsid w:val="00C05C93"/>
    <w:rsid w:val="00C1379D"/>
    <w:rsid w:val="00C25AB6"/>
    <w:rsid w:val="00C433CE"/>
    <w:rsid w:val="00C554E4"/>
    <w:rsid w:val="00C74F8A"/>
    <w:rsid w:val="00C75CAC"/>
    <w:rsid w:val="00C941A9"/>
    <w:rsid w:val="00CD10D1"/>
    <w:rsid w:val="00CD1876"/>
    <w:rsid w:val="00CD296D"/>
    <w:rsid w:val="00CD5E10"/>
    <w:rsid w:val="00CE377D"/>
    <w:rsid w:val="00CE5115"/>
    <w:rsid w:val="00CE616C"/>
    <w:rsid w:val="00D22F8E"/>
    <w:rsid w:val="00D3527E"/>
    <w:rsid w:val="00D36690"/>
    <w:rsid w:val="00D50569"/>
    <w:rsid w:val="00D523BD"/>
    <w:rsid w:val="00D56C18"/>
    <w:rsid w:val="00D60541"/>
    <w:rsid w:val="00D6084D"/>
    <w:rsid w:val="00D678C4"/>
    <w:rsid w:val="00D8070E"/>
    <w:rsid w:val="00D8323F"/>
    <w:rsid w:val="00D83EB3"/>
    <w:rsid w:val="00DA4473"/>
    <w:rsid w:val="00DD1EF4"/>
    <w:rsid w:val="00DE41F8"/>
    <w:rsid w:val="00DE577F"/>
    <w:rsid w:val="00DF1AA7"/>
    <w:rsid w:val="00E22C74"/>
    <w:rsid w:val="00E22F4E"/>
    <w:rsid w:val="00E2440A"/>
    <w:rsid w:val="00E31487"/>
    <w:rsid w:val="00E44AFD"/>
    <w:rsid w:val="00E61305"/>
    <w:rsid w:val="00E7086A"/>
    <w:rsid w:val="00E777AC"/>
    <w:rsid w:val="00EA3E4B"/>
    <w:rsid w:val="00EA556D"/>
    <w:rsid w:val="00ED1B52"/>
    <w:rsid w:val="00ED77E3"/>
    <w:rsid w:val="00EF7B6A"/>
    <w:rsid w:val="00F03D3D"/>
    <w:rsid w:val="00F06BCF"/>
    <w:rsid w:val="00F1691E"/>
    <w:rsid w:val="00F454ED"/>
    <w:rsid w:val="00F53427"/>
    <w:rsid w:val="00F70A79"/>
    <w:rsid w:val="00F775B0"/>
    <w:rsid w:val="00FA0672"/>
    <w:rsid w:val="00FB2094"/>
    <w:rsid w:val="00FB2258"/>
    <w:rsid w:val="00FC0DB2"/>
    <w:rsid w:val="00FC2C7B"/>
    <w:rsid w:val="00FD36A2"/>
    <w:rsid w:val="00FD503F"/>
    <w:rsid w:val="00FD7272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6D"/>
  </w:style>
  <w:style w:type="paragraph" w:styleId="1">
    <w:name w:val="heading 1"/>
    <w:basedOn w:val="a"/>
    <w:next w:val="a"/>
    <w:link w:val="10"/>
    <w:uiPriority w:val="9"/>
    <w:qFormat/>
    <w:rsid w:val="0063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A556D"/>
    <w:pPr>
      <w:widowControl w:val="0"/>
      <w:autoSpaceDE w:val="0"/>
      <w:autoSpaceDN w:val="0"/>
      <w:spacing w:after="0" w:line="240" w:lineRule="auto"/>
      <w:ind w:left="398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3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D83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6D"/>
  </w:style>
  <w:style w:type="paragraph" w:styleId="1">
    <w:name w:val="heading 1"/>
    <w:basedOn w:val="a"/>
    <w:next w:val="a"/>
    <w:link w:val="10"/>
    <w:uiPriority w:val="9"/>
    <w:qFormat/>
    <w:rsid w:val="0063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A556D"/>
    <w:pPr>
      <w:widowControl w:val="0"/>
      <w:autoSpaceDE w:val="0"/>
      <w:autoSpaceDN w:val="0"/>
      <w:spacing w:after="0" w:line="240" w:lineRule="auto"/>
      <w:ind w:left="398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3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D83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ng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8F89-3AD6-4E27-8F57-EE6CBFF1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12119</Words>
  <Characters>6908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2023-10-19T11:25:00Z</dcterms:created>
  <dcterms:modified xsi:type="dcterms:W3CDTF">2023-10-19T11:25:00Z</dcterms:modified>
</cp:coreProperties>
</file>