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05" w:rsidRDefault="00501205" w:rsidP="00F33B11">
      <w:pPr>
        <w:jc w:val="center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501205" w:rsidRDefault="00501205" w:rsidP="00F33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ІВАНО-ФРАНКІВСЬКИЙ НАЦІОНАЛЬНИЙ ТЕХНІЧНИЙ </w:t>
      </w:r>
    </w:p>
    <w:p w:rsidR="00501205" w:rsidRPr="00F003CB" w:rsidRDefault="00501205" w:rsidP="00F33B11">
      <w:pPr>
        <w:jc w:val="center"/>
        <w:rPr>
          <w:rFonts w:ascii="Times New Roman" w:hAnsi="Times New Roman"/>
          <w:sz w:val="28"/>
          <w:szCs w:val="28"/>
        </w:rPr>
      </w:pPr>
      <w:r w:rsidRPr="00F003CB">
        <w:rPr>
          <w:rFonts w:ascii="Times New Roman" w:hAnsi="Times New Roman"/>
          <w:sz w:val="28"/>
          <w:szCs w:val="28"/>
        </w:rPr>
        <w:t>УНІВЕРСИТЕТ НАФТИ І ГАЗУ</w:t>
      </w:r>
    </w:p>
    <w:p w:rsidR="00501205" w:rsidRDefault="00501205" w:rsidP="00F33B11">
      <w:pPr>
        <w:jc w:val="center"/>
        <w:rPr>
          <w:rFonts w:ascii="Times New Roman" w:hAnsi="Times New Roman"/>
          <w:sz w:val="28"/>
          <w:szCs w:val="28"/>
        </w:rPr>
      </w:pPr>
    </w:p>
    <w:p w:rsidR="00501205" w:rsidRDefault="00501205" w:rsidP="00F33B11">
      <w:pPr>
        <w:jc w:val="center"/>
        <w:rPr>
          <w:rFonts w:ascii="Times New Roman" w:hAnsi="Times New Roman"/>
          <w:sz w:val="28"/>
          <w:szCs w:val="28"/>
        </w:rPr>
      </w:pPr>
    </w:p>
    <w:p w:rsidR="00501205" w:rsidRDefault="00501205" w:rsidP="00F33B11">
      <w:pPr>
        <w:jc w:val="center"/>
        <w:rPr>
          <w:rFonts w:ascii="Times New Roman" w:hAnsi="Times New Roman"/>
          <w:sz w:val="28"/>
          <w:szCs w:val="28"/>
        </w:rPr>
      </w:pPr>
    </w:p>
    <w:p w:rsidR="00501205" w:rsidRDefault="00501205" w:rsidP="006147ED">
      <w:pPr>
        <w:rPr>
          <w:rFonts w:ascii="Times New Roman" w:hAnsi="Times New Roman"/>
          <w:sz w:val="28"/>
          <w:szCs w:val="28"/>
        </w:rPr>
      </w:pPr>
    </w:p>
    <w:p w:rsidR="00501205" w:rsidRPr="00F003CB" w:rsidRDefault="00501205" w:rsidP="00F33B11">
      <w:pPr>
        <w:jc w:val="center"/>
        <w:rPr>
          <w:rFonts w:ascii="Times New Roman" w:hAnsi="Times New Roman"/>
          <w:sz w:val="28"/>
          <w:szCs w:val="28"/>
        </w:rPr>
      </w:pPr>
    </w:p>
    <w:p w:rsidR="00501205" w:rsidRPr="00B2755D" w:rsidRDefault="00501205" w:rsidP="00F33B11">
      <w:pPr>
        <w:jc w:val="center"/>
        <w:rPr>
          <w:rFonts w:ascii="Times New Roman" w:hAnsi="Times New Roman"/>
          <w:b/>
          <w:sz w:val="28"/>
          <w:szCs w:val="28"/>
        </w:rPr>
      </w:pPr>
      <w:r w:rsidRPr="00B2755D"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C17F9C">
        <w:rPr>
          <w:rFonts w:ascii="Times New Roman" w:hAnsi="Times New Roman"/>
          <w:b/>
          <w:sz w:val="28"/>
          <w:szCs w:val="28"/>
        </w:rPr>
        <w:t xml:space="preserve">/ОСВІТНЬО-НАУКОВА </w:t>
      </w:r>
      <w:r w:rsidRPr="00B2755D">
        <w:rPr>
          <w:rFonts w:ascii="Times New Roman" w:hAnsi="Times New Roman"/>
          <w:b/>
          <w:sz w:val="28"/>
          <w:szCs w:val="28"/>
        </w:rPr>
        <w:t>ПРОГРАМА</w:t>
      </w:r>
    </w:p>
    <w:p w:rsidR="00501205" w:rsidRPr="00453979" w:rsidRDefault="00501205" w:rsidP="008A3F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3979">
        <w:rPr>
          <w:rFonts w:ascii="Times New Roman" w:hAnsi="Times New Roman"/>
          <w:b/>
          <w:sz w:val="28"/>
          <w:szCs w:val="28"/>
          <w:u w:val="single"/>
        </w:rPr>
        <w:t>«</w:t>
      </w:r>
      <w:r w:rsidR="00C17F9C" w:rsidRPr="00453979">
        <w:rPr>
          <w:rFonts w:ascii="Times New Roman" w:hAnsi="Times New Roman"/>
          <w:b/>
          <w:sz w:val="28"/>
          <w:szCs w:val="28"/>
          <w:u w:val="single"/>
        </w:rPr>
        <w:t>Назва ОПП/ОНП</w:t>
      </w:r>
      <w:r w:rsidRPr="0045397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53979" w:rsidRPr="00785504" w:rsidRDefault="00453979" w:rsidP="008A3FB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01205" w:rsidRPr="00BD164C" w:rsidRDefault="00F9184D" w:rsidP="00F33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01205" w:rsidRPr="00BD164C">
        <w:rPr>
          <w:rFonts w:ascii="Times New Roman" w:hAnsi="Times New Roman"/>
          <w:b/>
          <w:sz w:val="28"/>
          <w:szCs w:val="28"/>
        </w:rPr>
        <w:t>ершого (бакалаврського)</w:t>
      </w:r>
      <w:r w:rsidR="00C17F9C">
        <w:rPr>
          <w:rFonts w:ascii="Times New Roman" w:hAnsi="Times New Roman"/>
          <w:b/>
          <w:sz w:val="28"/>
          <w:szCs w:val="28"/>
        </w:rPr>
        <w:t>/другого(магістерського)/третього(освітньо-наукового)</w:t>
      </w:r>
      <w:r w:rsidR="00501205" w:rsidRPr="00BD164C">
        <w:rPr>
          <w:rFonts w:ascii="Times New Roman" w:hAnsi="Times New Roman"/>
          <w:b/>
          <w:sz w:val="28"/>
          <w:szCs w:val="28"/>
        </w:rPr>
        <w:t xml:space="preserve"> рівня вищої освіти</w:t>
      </w:r>
    </w:p>
    <w:p w:rsidR="00501205" w:rsidRPr="00C17F9C" w:rsidRDefault="00501205" w:rsidP="00F33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164C">
        <w:rPr>
          <w:rFonts w:ascii="Times New Roman" w:hAnsi="Times New Roman"/>
          <w:b/>
          <w:sz w:val="28"/>
          <w:szCs w:val="28"/>
        </w:rPr>
        <w:t xml:space="preserve">за спеціальністю </w:t>
      </w:r>
      <w:r w:rsidR="000F2396" w:rsidRPr="000F2396">
        <w:rPr>
          <w:rFonts w:ascii="Times New Roman" w:hAnsi="Times New Roman"/>
          <w:b/>
          <w:sz w:val="28"/>
          <w:szCs w:val="28"/>
          <w:u w:val="single"/>
        </w:rPr>
        <w:t>Код</w:t>
      </w:r>
      <w:r w:rsidR="000F2396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="000F2396" w:rsidRPr="000F23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17F9C" w:rsidRPr="00C17F9C">
        <w:rPr>
          <w:rFonts w:ascii="Times New Roman" w:hAnsi="Times New Roman"/>
          <w:b/>
          <w:sz w:val="28"/>
          <w:szCs w:val="28"/>
          <w:u w:val="single"/>
        </w:rPr>
        <w:t>Назва</w:t>
      </w:r>
    </w:p>
    <w:p w:rsidR="00501205" w:rsidRPr="00BD164C" w:rsidRDefault="00501205" w:rsidP="00F003CB">
      <w:pPr>
        <w:jc w:val="center"/>
        <w:rPr>
          <w:rFonts w:ascii="Times New Roman" w:hAnsi="Times New Roman"/>
          <w:b/>
          <w:sz w:val="28"/>
          <w:szCs w:val="28"/>
        </w:rPr>
      </w:pPr>
      <w:r w:rsidRPr="00BD164C">
        <w:rPr>
          <w:rFonts w:ascii="Times New Roman" w:hAnsi="Times New Roman"/>
          <w:b/>
          <w:sz w:val="28"/>
          <w:szCs w:val="28"/>
        </w:rPr>
        <w:t xml:space="preserve">галузі знань  </w:t>
      </w:r>
      <w:r w:rsidR="000F2396">
        <w:rPr>
          <w:rFonts w:ascii="Times New Roman" w:hAnsi="Times New Roman"/>
          <w:b/>
          <w:sz w:val="28"/>
          <w:szCs w:val="28"/>
          <w:u w:val="single"/>
        </w:rPr>
        <w:t>Код -</w:t>
      </w:r>
      <w:r w:rsidR="00C17F9C" w:rsidRPr="00C17F9C">
        <w:rPr>
          <w:rFonts w:ascii="Times New Roman" w:hAnsi="Times New Roman"/>
          <w:b/>
          <w:sz w:val="28"/>
          <w:szCs w:val="28"/>
          <w:u w:val="single"/>
        </w:rPr>
        <w:t xml:space="preserve"> Назва</w:t>
      </w:r>
    </w:p>
    <w:p w:rsidR="00501205" w:rsidRPr="00C17F9C" w:rsidRDefault="00501205" w:rsidP="00F003C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164C">
        <w:rPr>
          <w:rFonts w:ascii="Times New Roman" w:hAnsi="Times New Roman"/>
          <w:b/>
          <w:sz w:val="28"/>
          <w:szCs w:val="28"/>
        </w:rPr>
        <w:t xml:space="preserve">Кваліфікація: </w:t>
      </w:r>
      <w:r w:rsidR="00C17F9C" w:rsidRPr="00C17F9C">
        <w:rPr>
          <w:rFonts w:ascii="Times New Roman" w:hAnsi="Times New Roman"/>
          <w:b/>
          <w:sz w:val="28"/>
          <w:szCs w:val="28"/>
          <w:u w:val="single"/>
        </w:rPr>
        <w:t>Назва кваліфікації</w:t>
      </w:r>
    </w:p>
    <w:p w:rsidR="00F00852" w:rsidRDefault="00F00852" w:rsidP="00F00852">
      <w:pPr>
        <w:jc w:val="center"/>
        <w:rPr>
          <w:rFonts w:ascii="Times New Roman" w:hAnsi="Times New Roman"/>
          <w:sz w:val="28"/>
          <w:szCs w:val="28"/>
        </w:rPr>
      </w:pPr>
    </w:p>
    <w:p w:rsidR="00453979" w:rsidRDefault="00453979" w:rsidP="00F003CB">
      <w:pPr>
        <w:jc w:val="center"/>
        <w:rPr>
          <w:rFonts w:ascii="Times New Roman" w:hAnsi="Times New Roman"/>
          <w:sz w:val="28"/>
          <w:szCs w:val="28"/>
        </w:rPr>
      </w:pPr>
    </w:p>
    <w:p w:rsidR="00501205" w:rsidRDefault="00501205" w:rsidP="00F003CB">
      <w:pPr>
        <w:jc w:val="center"/>
        <w:rPr>
          <w:rFonts w:ascii="Times New Roman" w:hAnsi="Times New Roman"/>
          <w:sz w:val="28"/>
          <w:szCs w:val="28"/>
        </w:rPr>
      </w:pPr>
    </w:p>
    <w:p w:rsidR="00453979" w:rsidRDefault="00453979" w:rsidP="00453979">
      <w:pPr>
        <w:ind w:firstLine="4962"/>
        <w:rPr>
          <w:rFonts w:ascii="Times New Roman" w:hAnsi="Times New Roman"/>
          <w:b/>
          <w:sz w:val="28"/>
          <w:szCs w:val="28"/>
        </w:rPr>
      </w:pPr>
      <w:r w:rsidRPr="00626323">
        <w:rPr>
          <w:rFonts w:ascii="Times New Roman" w:hAnsi="Times New Roman"/>
          <w:b/>
          <w:sz w:val="28"/>
          <w:szCs w:val="28"/>
        </w:rPr>
        <w:t>ЗАТВЕРДЖЕНО</w:t>
      </w:r>
    </w:p>
    <w:p w:rsidR="00453979" w:rsidRPr="00453979" w:rsidRDefault="00453979" w:rsidP="00453979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Вченою радою університету</w:t>
      </w:r>
    </w:p>
    <w:p w:rsidR="00453979" w:rsidRPr="00453979" w:rsidRDefault="00453979" w:rsidP="00453979">
      <w:pPr>
        <w:tabs>
          <w:tab w:val="left" w:pos="4536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Голова Вченої ради</w:t>
      </w:r>
    </w:p>
    <w:p w:rsidR="00501205" w:rsidRPr="00453979" w:rsidRDefault="00453979" w:rsidP="00453979">
      <w:pPr>
        <w:tabs>
          <w:tab w:val="left" w:pos="4536"/>
        </w:tabs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______________</w:t>
      </w:r>
      <w:r w:rsidR="000F2396">
        <w:rPr>
          <w:rFonts w:ascii="Times New Roman" w:hAnsi="Times New Roman"/>
          <w:sz w:val="24"/>
          <w:szCs w:val="24"/>
        </w:rPr>
        <w:t xml:space="preserve"> </w:t>
      </w:r>
      <w:r w:rsidR="00EA2F24">
        <w:rPr>
          <w:rFonts w:ascii="Times New Roman" w:hAnsi="Times New Roman"/>
          <w:sz w:val="24"/>
          <w:szCs w:val="24"/>
        </w:rPr>
        <w:t>Ім’я</w:t>
      </w:r>
      <w:r w:rsidR="000F2396">
        <w:rPr>
          <w:rFonts w:ascii="Times New Roman" w:hAnsi="Times New Roman"/>
          <w:sz w:val="24"/>
          <w:szCs w:val="24"/>
        </w:rPr>
        <w:t xml:space="preserve"> ПРІЗВИЩЕ</w:t>
      </w:r>
    </w:p>
    <w:p w:rsidR="00626323" w:rsidRPr="00453979" w:rsidRDefault="00453979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(</w:t>
      </w:r>
      <w:r w:rsidR="00545B91" w:rsidRPr="00453979">
        <w:rPr>
          <w:rFonts w:ascii="Times New Roman" w:hAnsi="Times New Roman"/>
          <w:sz w:val="24"/>
          <w:szCs w:val="24"/>
        </w:rPr>
        <w:t>протокол №</w:t>
      </w:r>
      <w:r w:rsidR="00185A81" w:rsidRPr="00453979">
        <w:rPr>
          <w:rFonts w:ascii="Times New Roman" w:hAnsi="Times New Roman"/>
          <w:sz w:val="24"/>
          <w:szCs w:val="24"/>
        </w:rPr>
        <w:t>___</w:t>
      </w:r>
      <w:r w:rsidRPr="00453979">
        <w:rPr>
          <w:rFonts w:ascii="Times New Roman" w:hAnsi="Times New Roman"/>
          <w:sz w:val="24"/>
          <w:szCs w:val="24"/>
        </w:rPr>
        <w:t xml:space="preserve"> від «__»_________20__р.</w:t>
      </w:r>
      <w:r w:rsidR="00545B91" w:rsidRPr="00453979">
        <w:rPr>
          <w:rFonts w:ascii="Times New Roman" w:hAnsi="Times New Roman"/>
          <w:sz w:val="24"/>
          <w:szCs w:val="24"/>
        </w:rPr>
        <w:t>)</w:t>
      </w:r>
    </w:p>
    <w:p w:rsidR="00453979" w:rsidRPr="00453979" w:rsidRDefault="00453979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:rsidR="00626323" w:rsidRPr="00453979" w:rsidRDefault="00626323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Освітня програма</w:t>
      </w:r>
    </w:p>
    <w:p w:rsidR="00626323" w:rsidRPr="00453979" w:rsidRDefault="00545B91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 xml:space="preserve">вводиться в дію з </w:t>
      </w:r>
      <w:r w:rsidR="00893DA8" w:rsidRPr="00453979">
        <w:rPr>
          <w:rFonts w:ascii="Times New Roman" w:hAnsi="Times New Roman"/>
          <w:sz w:val="24"/>
          <w:szCs w:val="24"/>
        </w:rPr>
        <w:t>______</w:t>
      </w:r>
      <w:r w:rsidR="00453979" w:rsidRPr="00453979">
        <w:rPr>
          <w:rFonts w:ascii="Times New Roman" w:hAnsi="Times New Roman"/>
          <w:sz w:val="24"/>
          <w:szCs w:val="24"/>
        </w:rPr>
        <w:t>_______</w:t>
      </w:r>
      <w:r w:rsidR="00893DA8" w:rsidRPr="00453979">
        <w:rPr>
          <w:rFonts w:ascii="Times New Roman" w:hAnsi="Times New Roman"/>
          <w:sz w:val="24"/>
          <w:szCs w:val="24"/>
        </w:rPr>
        <w:t>_</w:t>
      </w:r>
      <w:r w:rsidRPr="00453979">
        <w:rPr>
          <w:rFonts w:ascii="Times New Roman" w:hAnsi="Times New Roman"/>
          <w:sz w:val="24"/>
          <w:szCs w:val="24"/>
        </w:rPr>
        <w:t xml:space="preserve"> 20</w:t>
      </w:r>
      <w:r w:rsidR="00893DA8" w:rsidRPr="00453979">
        <w:rPr>
          <w:rFonts w:ascii="Times New Roman" w:hAnsi="Times New Roman"/>
          <w:sz w:val="24"/>
          <w:szCs w:val="24"/>
        </w:rPr>
        <w:t>___</w:t>
      </w:r>
      <w:r w:rsidRPr="00453979">
        <w:rPr>
          <w:rFonts w:ascii="Times New Roman" w:hAnsi="Times New Roman"/>
          <w:sz w:val="24"/>
          <w:szCs w:val="24"/>
        </w:rPr>
        <w:t xml:space="preserve"> р.</w:t>
      </w:r>
    </w:p>
    <w:p w:rsidR="00453979" w:rsidRPr="00453979" w:rsidRDefault="00626323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Ректор</w:t>
      </w:r>
    </w:p>
    <w:p w:rsidR="00626323" w:rsidRPr="00453979" w:rsidRDefault="00453979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</w:rPr>
        <w:t>_</w:t>
      </w:r>
      <w:r w:rsidR="00626323" w:rsidRPr="00453979">
        <w:rPr>
          <w:rFonts w:ascii="Times New Roman" w:hAnsi="Times New Roman"/>
          <w:sz w:val="24"/>
          <w:szCs w:val="24"/>
        </w:rPr>
        <w:t>_________</w:t>
      </w:r>
      <w:r w:rsidR="00893DA8" w:rsidRPr="00453979">
        <w:rPr>
          <w:rFonts w:ascii="Times New Roman" w:hAnsi="Times New Roman"/>
          <w:sz w:val="24"/>
          <w:szCs w:val="24"/>
        </w:rPr>
        <w:t>____</w:t>
      </w:r>
      <w:r w:rsidR="00626323" w:rsidRPr="00453979">
        <w:rPr>
          <w:rFonts w:ascii="Times New Roman" w:hAnsi="Times New Roman"/>
          <w:sz w:val="24"/>
          <w:szCs w:val="24"/>
        </w:rPr>
        <w:t>Ігор ЧУДИК</w:t>
      </w:r>
    </w:p>
    <w:p w:rsidR="00501205" w:rsidRPr="00453979" w:rsidRDefault="00DB1FC8" w:rsidP="00453979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453979">
        <w:rPr>
          <w:rFonts w:ascii="Times New Roman" w:hAnsi="Times New Roman"/>
          <w:sz w:val="24"/>
          <w:szCs w:val="24"/>
          <w:lang w:val="ru-RU"/>
        </w:rPr>
        <w:t>(</w:t>
      </w:r>
      <w:r w:rsidRPr="00453979">
        <w:rPr>
          <w:rFonts w:ascii="Times New Roman" w:hAnsi="Times New Roman"/>
          <w:sz w:val="24"/>
          <w:szCs w:val="24"/>
        </w:rPr>
        <w:t xml:space="preserve">наказ від </w:t>
      </w:r>
      <w:r w:rsidR="00626323" w:rsidRPr="00453979">
        <w:rPr>
          <w:rFonts w:ascii="Times New Roman" w:hAnsi="Times New Roman"/>
          <w:sz w:val="24"/>
          <w:szCs w:val="24"/>
        </w:rPr>
        <w:t>«_</w:t>
      </w:r>
      <w:r w:rsidR="00453979" w:rsidRPr="00453979">
        <w:rPr>
          <w:rFonts w:ascii="Times New Roman" w:hAnsi="Times New Roman"/>
          <w:sz w:val="24"/>
          <w:szCs w:val="24"/>
        </w:rPr>
        <w:t>_</w:t>
      </w:r>
      <w:r w:rsidR="00626323" w:rsidRPr="00453979">
        <w:rPr>
          <w:rFonts w:ascii="Times New Roman" w:hAnsi="Times New Roman"/>
          <w:sz w:val="24"/>
          <w:szCs w:val="24"/>
        </w:rPr>
        <w:t>»</w:t>
      </w:r>
      <w:r w:rsidR="00185A81" w:rsidRPr="00453979">
        <w:rPr>
          <w:rFonts w:ascii="Times New Roman" w:hAnsi="Times New Roman"/>
          <w:sz w:val="24"/>
          <w:szCs w:val="24"/>
        </w:rPr>
        <w:t>___</w:t>
      </w:r>
      <w:r w:rsidR="00E21DF5" w:rsidRPr="00453979">
        <w:rPr>
          <w:rFonts w:ascii="Times New Roman" w:hAnsi="Times New Roman"/>
          <w:sz w:val="24"/>
          <w:szCs w:val="24"/>
        </w:rPr>
        <w:t>__</w:t>
      </w:r>
      <w:r w:rsidR="00453979" w:rsidRPr="00453979">
        <w:rPr>
          <w:rFonts w:ascii="Times New Roman" w:hAnsi="Times New Roman"/>
          <w:sz w:val="24"/>
          <w:szCs w:val="24"/>
        </w:rPr>
        <w:t>_____</w:t>
      </w:r>
      <w:r w:rsidR="00E21DF5" w:rsidRPr="00453979">
        <w:rPr>
          <w:rFonts w:ascii="Times New Roman" w:hAnsi="Times New Roman"/>
          <w:sz w:val="24"/>
          <w:szCs w:val="24"/>
        </w:rPr>
        <w:t>_</w:t>
      </w:r>
      <w:r w:rsidRPr="00453979">
        <w:rPr>
          <w:rFonts w:ascii="Times New Roman" w:hAnsi="Times New Roman"/>
          <w:sz w:val="24"/>
          <w:szCs w:val="24"/>
        </w:rPr>
        <w:t>20</w:t>
      </w:r>
      <w:r w:rsidR="00893DA8" w:rsidRPr="00453979">
        <w:rPr>
          <w:rFonts w:ascii="Times New Roman" w:hAnsi="Times New Roman"/>
          <w:sz w:val="24"/>
          <w:szCs w:val="24"/>
        </w:rPr>
        <w:t>___</w:t>
      </w:r>
      <w:r w:rsidRPr="00453979">
        <w:rPr>
          <w:rFonts w:ascii="Times New Roman" w:hAnsi="Times New Roman"/>
          <w:sz w:val="24"/>
          <w:szCs w:val="24"/>
          <w:lang w:val="ru-RU"/>
        </w:rPr>
        <w:t>р.</w:t>
      </w:r>
      <w:r w:rsidR="00626323" w:rsidRPr="00453979">
        <w:rPr>
          <w:rFonts w:ascii="Times New Roman" w:hAnsi="Times New Roman"/>
          <w:sz w:val="24"/>
          <w:szCs w:val="24"/>
          <w:lang w:val="ru-RU"/>
        </w:rPr>
        <w:t>, №_</w:t>
      </w:r>
      <w:r w:rsidR="00453979" w:rsidRPr="00453979">
        <w:rPr>
          <w:rFonts w:ascii="Times New Roman" w:hAnsi="Times New Roman"/>
          <w:sz w:val="24"/>
          <w:szCs w:val="24"/>
          <w:lang w:val="ru-RU"/>
        </w:rPr>
        <w:t>_</w:t>
      </w:r>
      <w:r w:rsidR="00626323" w:rsidRPr="00453979">
        <w:rPr>
          <w:rFonts w:ascii="Times New Roman" w:hAnsi="Times New Roman"/>
          <w:sz w:val="24"/>
          <w:szCs w:val="24"/>
          <w:lang w:val="ru-RU"/>
        </w:rPr>
        <w:t>_</w:t>
      </w:r>
      <w:r w:rsidRPr="00453979">
        <w:rPr>
          <w:rFonts w:ascii="Times New Roman" w:hAnsi="Times New Roman"/>
          <w:sz w:val="24"/>
          <w:szCs w:val="24"/>
          <w:lang w:val="ru-RU"/>
        </w:rPr>
        <w:t>)</w:t>
      </w:r>
    </w:p>
    <w:p w:rsidR="00501205" w:rsidRDefault="00501205" w:rsidP="0039385B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</w:p>
    <w:p w:rsidR="00501205" w:rsidRDefault="00501205" w:rsidP="0039385B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</w:p>
    <w:p w:rsidR="00EF18AA" w:rsidRDefault="00501205" w:rsidP="00903A6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Івано-Франківськ</w:t>
      </w:r>
    </w:p>
    <w:p w:rsidR="00501205" w:rsidRDefault="00501205" w:rsidP="00903A6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93DA8">
        <w:rPr>
          <w:rFonts w:ascii="Times New Roman" w:hAnsi="Times New Roman"/>
          <w:sz w:val="28"/>
          <w:szCs w:val="28"/>
        </w:rPr>
        <w:t>____</w:t>
      </w:r>
    </w:p>
    <w:p w:rsidR="00901C87" w:rsidRPr="00901C87" w:rsidRDefault="00901C87" w:rsidP="00901C87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01C87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ЛИСТ ПОГОДЖЕННЯ</w:t>
      </w:r>
    </w:p>
    <w:p w:rsidR="00901C87" w:rsidRPr="00901C87" w:rsidRDefault="005947DA" w:rsidP="00901C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освітньо-професійної/освітньо-наукової </w:t>
      </w:r>
      <w:r w:rsidR="00901C87" w:rsidRPr="00901C8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</w:t>
      </w:r>
    </w:p>
    <w:p w:rsidR="00901C87" w:rsidRPr="00901C87" w:rsidRDefault="00BD164C" w:rsidP="00901C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="005947DA">
        <w:rPr>
          <w:rFonts w:ascii="Times New Roman" w:eastAsia="Times New Roman" w:hAnsi="Times New Roman"/>
          <w:b/>
          <w:sz w:val="28"/>
          <w:szCs w:val="28"/>
          <w:lang w:eastAsia="uk-UA"/>
        </w:rPr>
        <w:t>Назва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»</w:t>
      </w:r>
    </w:p>
    <w:p w:rsidR="00901C87" w:rsidRPr="00901C87" w:rsidRDefault="00901C87" w:rsidP="00901C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59" w:type="dxa"/>
        <w:tblInd w:w="817" w:type="dxa"/>
        <w:tblLook w:val="04A0" w:firstRow="1" w:lastRow="0" w:firstColumn="1" w:lastColumn="0" w:noHBand="0" w:noVBand="1"/>
      </w:tblPr>
      <w:tblGrid>
        <w:gridCol w:w="5246"/>
        <w:gridCol w:w="5013"/>
      </w:tblGrid>
      <w:tr w:rsidR="00901C87" w:rsidRPr="00901C87" w:rsidTr="009A2073">
        <w:tc>
          <w:tcPr>
            <w:tcW w:w="5246" w:type="dxa"/>
          </w:tcPr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РІВЕНЬ ВИЩОЇ ОСВІТИ</w:t>
            </w: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ГАЛУЗЬ ЗНАНЬ</w:t>
            </w: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СПЕЦІАЛЬНІСТЬ</w:t>
            </w: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КВАЛІФІКАЦІЯ</w:t>
            </w: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1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Спеціалізація </w:t>
            </w:r>
            <w:r w:rsidRPr="00901C8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(за наявності)</w:t>
            </w:r>
          </w:p>
          <w:p w:rsidR="00901C87" w:rsidRPr="00901C87" w:rsidRDefault="00901C87" w:rsidP="00901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3" w:type="dxa"/>
          </w:tcPr>
          <w:p w:rsidR="00901C87" w:rsidRPr="00901C87" w:rsidRDefault="00901C87" w:rsidP="00594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1C87" w:rsidRPr="00901C87" w:rsidRDefault="00901C87" w:rsidP="00901C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C87" w:rsidRPr="00901C87" w:rsidRDefault="00901C87" w:rsidP="00901C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C87">
        <w:rPr>
          <w:rFonts w:ascii="Times New Roman" w:eastAsia="Times New Roman" w:hAnsi="Times New Roman"/>
          <w:b/>
          <w:sz w:val="28"/>
          <w:szCs w:val="28"/>
          <w:lang w:eastAsia="ru-RU"/>
        </w:rPr>
        <w:t>РОЗРОБЛЕНО</w:t>
      </w: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 xml:space="preserve">Робочою групою кафедри 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83DF4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Керівник робочої</w:t>
      </w:r>
      <w:r w:rsidR="000F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групи</w:t>
      </w: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 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Ім’я ПРІЗВИЩЕ</w:t>
      </w:r>
    </w:p>
    <w:p w:rsidR="000F2396" w:rsidRDefault="000F2396" w:rsidP="000F239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Гарант ОП</w:t>
      </w: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Ім’я ПРІЗВИЩЕ</w:t>
      </w: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83DF4" w:rsidRDefault="000F2396" w:rsidP="009A207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УХВАЛЕНО*</w:t>
      </w:r>
    </w:p>
    <w:p w:rsidR="00083DF4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95E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Кафедрою 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B46087" w:rsidRDefault="00B46087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___ від «__»__________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:rsidR="00083DF4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Завідувач кафедри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 Ім’я ПРІЗВИЩЕ</w:t>
      </w:r>
    </w:p>
    <w:p w:rsidR="00083DF4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DF4" w:rsidRPr="000B495E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95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ПОГОДЖЕНО</w:t>
      </w: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 xml:space="preserve">Вченою  радою інституту 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___ від «__»__________ 20__</w:t>
      </w: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</w:p>
    <w:p w:rsidR="00083DF4" w:rsidRPr="00901C87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>Голова вченої ради                 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Ім’я ПРІЗВИЩЕ</w:t>
      </w:r>
    </w:p>
    <w:p w:rsidR="00083DF4" w:rsidRDefault="00083DF4" w:rsidP="009A2073">
      <w:pPr>
        <w:pStyle w:val="Default"/>
        <w:spacing w:line="324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навчального</w:t>
      </w:r>
    </w:p>
    <w:p w:rsidR="00083DF4" w:rsidRDefault="00083DF4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відділу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5947DA">
        <w:rPr>
          <w:sz w:val="28"/>
          <w:szCs w:val="28"/>
        </w:rPr>
        <w:t>___________Ім’я ПРІЗВИЩЕ</w:t>
      </w:r>
    </w:p>
    <w:p w:rsidR="00083DF4" w:rsidRDefault="00083DF4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відділу забезпечення</w:t>
      </w:r>
    </w:p>
    <w:p w:rsidR="00083DF4" w:rsidRDefault="00083DF4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якості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7DA">
        <w:rPr>
          <w:sz w:val="28"/>
          <w:szCs w:val="28"/>
        </w:rPr>
        <w:t>___________Ім’я ПРІЗВИЩЕ</w:t>
      </w:r>
    </w:p>
    <w:p w:rsidR="003A6989" w:rsidRDefault="003A6989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Завідувач відділу аспірантури і </w:t>
      </w:r>
    </w:p>
    <w:p w:rsidR="003A6989" w:rsidRDefault="003A6989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докторантури </w:t>
      </w:r>
      <w:r w:rsidRPr="003A6989">
        <w:rPr>
          <w:i/>
        </w:rPr>
        <w:t>(для ОНП)</w:t>
      </w:r>
      <w:r>
        <w:rPr>
          <w:sz w:val="28"/>
          <w:szCs w:val="28"/>
        </w:rPr>
        <w:t>__________________________Ім’я ПРІЗВИЩЕ</w:t>
      </w:r>
    </w:p>
    <w:p w:rsidR="003A6989" w:rsidRDefault="003A6989" w:rsidP="009A2073">
      <w:pPr>
        <w:pStyle w:val="Default"/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Проректор з наукової роботи (</w:t>
      </w:r>
      <w:r w:rsidRPr="003A6989">
        <w:t>для</w:t>
      </w:r>
      <w:r w:rsidRPr="003A6989">
        <w:rPr>
          <w:i/>
        </w:rPr>
        <w:t>ОНП</w:t>
      </w:r>
      <w:r>
        <w:rPr>
          <w:sz w:val="28"/>
          <w:szCs w:val="28"/>
        </w:rPr>
        <w:t>)____________Ім’я ПРІЗВИЩЕ</w:t>
      </w:r>
    </w:p>
    <w:p w:rsidR="00083DF4" w:rsidRDefault="00083DF4" w:rsidP="009A207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DF4" w:rsidRDefault="00083DF4" w:rsidP="009A2073">
      <w:pPr>
        <w:tabs>
          <w:tab w:val="left" w:pos="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01C87">
        <w:rPr>
          <w:rFonts w:ascii="Times New Roman" w:eastAsia="Times New Roman" w:hAnsi="Times New Roman"/>
          <w:sz w:val="28"/>
          <w:szCs w:val="28"/>
          <w:lang w:eastAsia="ru-RU"/>
        </w:rPr>
        <w:t>©  ІФНТУНГ, 20</w:t>
      </w:r>
      <w:r w:rsidR="005947DA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0752B" w:rsidRPr="002C6953" w:rsidRDefault="002C6953" w:rsidP="00867D4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9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ПЕРЕДМОВА</w:t>
      </w:r>
    </w:p>
    <w:p w:rsidR="002C6953" w:rsidRPr="0040752B" w:rsidRDefault="002C6953" w:rsidP="002C6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6F2" w:rsidRDefault="000856F2" w:rsidP="00E3642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56F2">
        <w:rPr>
          <w:rFonts w:ascii="Times New Roman" w:hAnsi="Times New Roman"/>
          <w:sz w:val="28"/>
          <w:szCs w:val="28"/>
        </w:rPr>
        <w:t>Освітньо-професійна</w:t>
      </w:r>
      <w:r w:rsidR="00E53434">
        <w:rPr>
          <w:rFonts w:ascii="Times New Roman" w:hAnsi="Times New Roman"/>
          <w:sz w:val="28"/>
          <w:szCs w:val="28"/>
        </w:rPr>
        <w:t>/освітньо-наукова</w:t>
      </w:r>
      <w:r w:rsidRPr="000856F2">
        <w:rPr>
          <w:rFonts w:ascii="Times New Roman" w:hAnsi="Times New Roman"/>
          <w:sz w:val="28"/>
          <w:szCs w:val="28"/>
        </w:rPr>
        <w:t xml:space="preserve"> програма «</w:t>
      </w:r>
      <w:r w:rsidR="00E53434">
        <w:rPr>
          <w:rFonts w:ascii="Times New Roman" w:hAnsi="Times New Roman"/>
          <w:sz w:val="28"/>
          <w:szCs w:val="28"/>
        </w:rPr>
        <w:t>Назва</w:t>
      </w:r>
      <w:r w:rsidRPr="000856F2">
        <w:rPr>
          <w:rFonts w:ascii="Times New Roman" w:hAnsi="Times New Roman"/>
          <w:sz w:val="28"/>
          <w:szCs w:val="28"/>
        </w:rPr>
        <w:t xml:space="preserve">» розроблена </w:t>
      </w:r>
      <w:r w:rsidRPr="005F6CA9">
        <w:rPr>
          <w:rFonts w:ascii="Times New Roman" w:hAnsi="Times New Roman"/>
          <w:i/>
          <w:sz w:val="28"/>
          <w:szCs w:val="28"/>
        </w:rPr>
        <w:t xml:space="preserve">на підставі Стандарту вищої освіти України за спеціальністю </w:t>
      </w:r>
      <w:r w:rsidR="00EA2F24">
        <w:rPr>
          <w:rFonts w:ascii="Times New Roman" w:hAnsi="Times New Roman"/>
          <w:i/>
          <w:sz w:val="28"/>
          <w:szCs w:val="28"/>
        </w:rPr>
        <w:t xml:space="preserve">Код - </w:t>
      </w:r>
      <w:r w:rsidR="00E53434" w:rsidRPr="005F6CA9">
        <w:rPr>
          <w:rFonts w:ascii="Times New Roman" w:hAnsi="Times New Roman"/>
          <w:i/>
          <w:sz w:val="28"/>
          <w:szCs w:val="28"/>
        </w:rPr>
        <w:t>Назва</w:t>
      </w:r>
      <w:r w:rsidRPr="005F6CA9">
        <w:rPr>
          <w:rFonts w:ascii="Times New Roman" w:hAnsi="Times New Roman"/>
          <w:i/>
          <w:sz w:val="28"/>
          <w:szCs w:val="28"/>
        </w:rPr>
        <w:t xml:space="preserve"> для першого (бакалаврського)</w:t>
      </w:r>
      <w:r w:rsidR="00E53434" w:rsidRPr="005F6CA9">
        <w:rPr>
          <w:rFonts w:ascii="Times New Roman" w:hAnsi="Times New Roman"/>
          <w:i/>
          <w:sz w:val="28"/>
          <w:szCs w:val="28"/>
        </w:rPr>
        <w:t xml:space="preserve"> / другого (магістерського) / третього (освітньо-наукового)</w:t>
      </w:r>
      <w:r w:rsidRPr="005F6CA9">
        <w:rPr>
          <w:rFonts w:ascii="Times New Roman" w:hAnsi="Times New Roman"/>
          <w:i/>
          <w:sz w:val="28"/>
          <w:szCs w:val="28"/>
        </w:rPr>
        <w:t xml:space="preserve"> </w:t>
      </w:r>
      <w:r w:rsidR="000F2396">
        <w:rPr>
          <w:rFonts w:ascii="Times New Roman" w:hAnsi="Times New Roman"/>
          <w:i/>
          <w:sz w:val="28"/>
          <w:szCs w:val="28"/>
        </w:rPr>
        <w:t xml:space="preserve">(або відповідно до НРК у випадку відсутності стандарту) </w:t>
      </w:r>
      <w:r w:rsidR="000F2396" w:rsidRPr="005F6CA9">
        <w:rPr>
          <w:rFonts w:ascii="Times New Roman" w:hAnsi="Times New Roman"/>
          <w:i/>
          <w:sz w:val="28"/>
          <w:szCs w:val="28"/>
        </w:rPr>
        <w:t xml:space="preserve">рівня </w:t>
      </w:r>
      <w:r w:rsidR="000F2396">
        <w:rPr>
          <w:rFonts w:ascii="Times New Roman" w:hAnsi="Times New Roman"/>
          <w:i/>
          <w:sz w:val="28"/>
          <w:szCs w:val="28"/>
        </w:rPr>
        <w:t xml:space="preserve"> </w:t>
      </w:r>
      <w:r w:rsidRPr="005F6CA9">
        <w:rPr>
          <w:rFonts w:ascii="Times New Roman" w:hAnsi="Times New Roman"/>
          <w:i/>
          <w:sz w:val="28"/>
          <w:szCs w:val="28"/>
        </w:rPr>
        <w:t xml:space="preserve">вищої освіти від </w:t>
      </w:r>
      <w:r w:rsidR="00E53434" w:rsidRPr="005F6CA9">
        <w:rPr>
          <w:rFonts w:ascii="Times New Roman" w:hAnsi="Times New Roman"/>
          <w:i/>
          <w:sz w:val="28"/>
          <w:szCs w:val="28"/>
        </w:rPr>
        <w:t>_________р.</w:t>
      </w:r>
      <w:r w:rsidRPr="005F6CA9">
        <w:rPr>
          <w:rFonts w:ascii="Times New Roman" w:hAnsi="Times New Roman"/>
          <w:i/>
          <w:sz w:val="28"/>
          <w:szCs w:val="28"/>
        </w:rPr>
        <w:t xml:space="preserve"> № </w:t>
      </w:r>
      <w:r w:rsidR="00E53434" w:rsidRPr="005F6CA9">
        <w:rPr>
          <w:rFonts w:ascii="Times New Roman" w:hAnsi="Times New Roman"/>
          <w:i/>
          <w:sz w:val="28"/>
          <w:szCs w:val="28"/>
        </w:rPr>
        <w:t>_____</w:t>
      </w:r>
      <w:r w:rsidRPr="005F6CA9">
        <w:rPr>
          <w:rFonts w:ascii="Times New Roman" w:hAnsi="Times New Roman"/>
          <w:i/>
          <w:sz w:val="28"/>
          <w:szCs w:val="28"/>
        </w:rPr>
        <w:t xml:space="preserve"> робочою групою </w:t>
      </w:r>
      <w:r w:rsidR="00E36425" w:rsidRPr="005F6CA9">
        <w:rPr>
          <w:rFonts w:ascii="Times New Roman" w:hAnsi="Times New Roman"/>
          <w:i/>
          <w:sz w:val="28"/>
          <w:szCs w:val="28"/>
        </w:rPr>
        <w:t xml:space="preserve">кафедри </w:t>
      </w:r>
      <w:r w:rsidR="00E53434" w:rsidRPr="005F6CA9">
        <w:rPr>
          <w:rFonts w:ascii="Times New Roman" w:hAnsi="Times New Roman"/>
          <w:i/>
          <w:sz w:val="28"/>
          <w:szCs w:val="28"/>
        </w:rPr>
        <w:t>«Назва» в</w:t>
      </w:r>
      <w:r w:rsidR="000F2396">
        <w:rPr>
          <w:rFonts w:ascii="Times New Roman" w:hAnsi="Times New Roman"/>
          <w:i/>
          <w:sz w:val="28"/>
          <w:szCs w:val="28"/>
        </w:rPr>
        <w:t xml:space="preserve"> </w:t>
      </w:r>
      <w:r w:rsidRPr="005F6CA9">
        <w:rPr>
          <w:rFonts w:ascii="Times New Roman" w:hAnsi="Times New Roman"/>
          <w:i/>
          <w:sz w:val="28"/>
          <w:szCs w:val="28"/>
        </w:rPr>
        <w:t>складі</w:t>
      </w:r>
      <w:r w:rsidRPr="000856F2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1413"/>
        <w:gridCol w:w="3260"/>
        <w:gridCol w:w="1985"/>
        <w:gridCol w:w="1553"/>
        <w:gridCol w:w="1819"/>
      </w:tblGrid>
      <w:tr w:rsidR="00AE5CFA" w:rsidRPr="00AA534A" w:rsidTr="00984682">
        <w:tc>
          <w:tcPr>
            <w:tcW w:w="1413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>Склад</w:t>
            </w:r>
          </w:p>
        </w:tc>
        <w:tc>
          <w:tcPr>
            <w:tcW w:w="3260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>Науковий ступінь, вчене звання</w:t>
            </w:r>
          </w:p>
        </w:tc>
        <w:tc>
          <w:tcPr>
            <w:tcW w:w="1985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>Посада</w:t>
            </w:r>
          </w:p>
        </w:tc>
        <w:tc>
          <w:tcPr>
            <w:tcW w:w="1553" w:type="dxa"/>
          </w:tcPr>
          <w:p w:rsidR="00AE5CFA" w:rsidRPr="00AA534A" w:rsidRDefault="000F2396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ПІБ</w:t>
            </w:r>
          </w:p>
        </w:tc>
        <w:tc>
          <w:tcPr>
            <w:tcW w:w="1819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>Підпис</w:t>
            </w:r>
          </w:p>
        </w:tc>
      </w:tr>
      <w:tr w:rsidR="00AE5CFA" w:rsidRPr="00AA534A" w:rsidTr="00984682">
        <w:tc>
          <w:tcPr>
            <w:tcW w:w="1413" w:type="dxa"/>
          </w:tcPr>
          <w:p w:rsidR="00AE5CFA" w:rsidRPr="00AA534A" w:rsidRDefault="00AE5CFA" w:rsidP="000F239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 xml:space="preserve">Голова робочої </w:t>
            </w:r>
            <w:r w:rsidR="00215F0D">
              <w:rPr>
                <w:rFonts w:ascii="Times New Roman" w:hAnsi="Times New Roman"/>
              </w:rPr>
              <w:t xml:space="preserve"> </w:t>
            </w:r>
            <w:r w:rsidRPr="00AA534A">
              <w:rPr>
                <w:rFonts w:ascii="Times New Roman" w:hAnsi="Times New Roman"/>
              </w:rPr>
              <w:t>групи (гарант програми)</w:t>
            </w:r>
          </w:p>
        </w:tc>
        <w:tc>
          <w:tcPr>
            <w:tcW w:w="3260" w:type="dxa"/>
          </w:tcPr>
          <w:p w:rsidR="00AE5CFA" w:rsidRPr="00AA534A" w:rsidRDefault="00AE5CFA" w:rsidP="0098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E5CFA" w:rsidRPr="00AA534A" w:rsidTr="00984682">
        <w:tc>
          <w:tcPr>
            <w:tcW w:w="1413" w:type="dxa"/>
            <w:vMerge w:val="restart"/>
            <w:vAlign w:val="center"/>
          </w:tcPr>
          <w:p w:rsidR="00215F0D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 xml:space="preserve">Члени робочої </w:t>
            </w:r>
          </w:p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AA534A">
              <w:rPr>
                <w:rFonts w:ascii="Times New Roman" w:hAnsi="Times New Roman"/>
              </w:rPr>
              <w:t>групи</w:t>
            </w:r>
          </w:p>
        </w:tc>
        <w:tc>
          <w:tcPr>
            <w:tcW w:w="3260" w:type="dxa"/>
          </w:tcPr>
          <w:p w:rsidR="00AE5CFA" w:rsidRPr="00080B5F" w:rsidRDefault="00AE5CFA" w:rsidP="0098468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ru-RU"/>
              </w:rPr>
            </w:pPr>
          </w:p>
        </w:tc>
        <w:tc>
          <w:tcPr>
            <w:tcW w:w="1985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E5CFA" w:rsidRPr="00AA534A" w:rsidTr="00984682">
        <w:tc>
          <w:tcPr>
            <w:tcW w:w="1413" w:type="dxa"/>
            <w:vMerge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E5CFA" w:rsidRPr="00AD3A8B" w:rsidRDefault="00AE5CFA" w:rsidP="0098468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ru-RU"/>
              </w:rPr>
            </w:pPr>
          </w:p>
        </w:tc>
        <w:tc>
          <w:tcPr>
            <w:tcW w:w="1985" w:type="dxa"/>
          </w:tcPr>
          <w:p w:rsidR="00AE5CFA" w:rsidRPr="00AA534A" w:rsidRDefault="00AE5CFA" w:rsidP="0098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AE5CFA" w:rsidRPr="00AA534A" w:rsidRDefault="00AE5CFA" w:rsidP="0098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E5CFA" w:rsidRPr="00AA534A" w:rsidTr="00984682">
        <w:tc>
          <w:tcPr>
            <w:tcW w:w="1413" w:type="dxa"/>
            <w:vMerge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E5CFA" w:rsidRPr="00AA534A" w:rsidRDefault="00AE5CFA" w:rsidP="0098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AE5CFA" w:rsidRPr="00AA534A" w:rsidRDefault="00AE5CFA" w:rsidP="0098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AE5CFA" w:rsidRPr="00AA534A" w:rsidRDefault="00AE5CFA" w:rsidP="0098468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97DDF" w:rsidRDefault="00297DDF" w:rsidP="007F3E8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7F3E8C" w:rsidRDefault="007F3E8C" w:rsidP="007F3E8C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Програма погоджена з вченою радою інституту </w:t>
      </w:r>
      <w:r w:rsidR="005F6CA9">
        <w:rPr>
          <w:color w:val="000000"/>
        </w:rPr>
        <w:t>_________________</w:t>
      </w:r>
      <w:r w:rsidRPr="007F3E8C">
        <w:rPr>
          <w:color w:val="000000"/>
        </w:rPr>
        <w:t>, схвалена</w:t>
      </w:r>
      <w:r>
        <w:rPr>
          <w:color w:val="000000"/>
        </w:rPr>
        <w:t xml:space="preserve"> методичною радою</w:t>
      </w:r>
      <w:r w:rsidR="000F2396">
        <w:rPr>
          <w:color w:val="000000"/>
        </w:rPr>
        <w:t xml:space="preserve"> </w:t>
      </w:r>
      <w:r>
        <w:rPr>
          <w:color w:val="000000"/>
        </w:rPr>
        <w:t>та затверджена вченою радою Івано-Франківського національного технічного університету нафти і газу. </w:t>
      </w:r>
    </w:p>
    <w:p w:rsidR="007F3E8C" w:rsidRDefault="005F6CA9" w:rsidP="007F3E8C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</w:rPr>
        <w:t>Ця</w:t>
      </w:r>
      <w:r w:rsidR="007F3E8C">
        <w:rPr>
          <w:color w:val="000000"/>
        </w:rPr>
        <w:t xml:space="preserve"> освітньо-професійна програма не може бути повністю або частково відтворена, тиражована та розповсюджена без дозволу Івано-Франківського національного технічного університету нафти і газу.</w:t>
      </w:r>
    </w:p>
    <w:p w:rsidR="00A57D17" w:rsidRDefault="00A57D17" w:rsidP="007F3E8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F3E8C" w:rsidRDefault="007F3E8C" w:rsidP="007F3E8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РЕЦЕНЗІЇ-ВІДГУКИ ЗОВНІШНІХ СТЕЙКХОЛДЕРІВ:</w:t>
      </w:r>
    </w:p>
    <w:p w:rsidR="00BD5145" w:rsidRDefault="00BD5145" w:rsidP="007F3E8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1970"/>
        <w:gridCol w:w="3128"/>
      </w:tblGrid>
      <w:tr w:rsidR="00BD5145" w:rsidTr="00BD5145">
        <w:trPr>
          <w:jc w:val="center"/>
        </w:trPr>
        <w:tc>
          <w:tcPr>
            <w:tcW w:w="2969" w:type="dxa"/>
          </w:tcPr>
          <w:p w:rsidR="00BD5145" w:rsidRPr="00BD5145" w:rsidRDefault="00BD5145" w:rsidP="00BD514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D5145">
              <w:rPr>
                <w:bCs/>
                <w:color w:val="000000"/>
              </w:rPr>
              <w:t>Назва підприємства (організації, компанії)</w:t>
            </w:r>
          </w:p>
        </w:tc>
        <w:tc>
          <w:tcPr>
            <w:tcW w:w="1970" w:type="dxa"/>
          </w:tcPr>
          <w:p w:rsidR="00BD5145" w:rsidRPr="00BD5145" w:rsidRDefault="00BD5145" w:rsidP="007F3E8C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D5145">
              <w:rPr>
                <w:bCs/>
                <w:color w:val="000000"/>
              </w:rPr>
              <w:t>посада</w:t>
            </w:r>
          </w:p>
        </w:tc>
        <w:tc>
          <w:tcPr>
            <w:tcW w:w="3128" w:type="dxa"/>
          </w:tcPr>
          <w:p w:rsidR="00BD5145" w:rsidRPr="00BD5145" w:rsidRDefault="00BD5145" w:rsidP="007F3E8C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D5145">
              <w:rPr>
                <w:bCs/>
                <w:color w:val="000000"/>
              </w:rPr>
              <w:t>ПІ</w:t>
            </w:r>
            <w:r w:rsidR="000F2396">
              <w:rPr>
                <w:bCs/>
                <w:color w:val="000000"/>
              </w:rPr>
              <w:t>Б</w:t>
            </w:r>
          </w:p>
        </w:tc>
      </w:tr>
    </w:tbl>
    <w:p w:rsidR="00BD5145" w:rsidRDefault="00BD5145" w:rsidP="007F3E8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70A3" w:rsidRPr="00267486" w:rsidRDefault="005E70A3" w:rsidP="00367664">
      <w:pPr>
        <w:pStyle w:val="a8"/>
        <w:spacing w:before="0" w:beforeAutospacing="0" w:after="0" w:afterAutospacing="0"/>
        <w:jc w:val="both"/>
        <w:rPr>
          <w:bCs/>
          <w:color w:val="000000"/>
        </w:rPr>
      </w:pPr>
    </w:p>
    <w:p w:rsidR="00C22765" w:rsidRDefault="00C22765" w:rsidP="0036766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01205" w:rsidRDefault="00501205" w:rsidP="00BF26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0981">
        <w:rPr>
          <w:rFonts w:ascii="Times New Roman" w:hAnsi="Times New Roman"/>
          <w:sz w:val="28"/>
          <w:szCs w:val="28"/>
        </w:rPr>
        <w:lastRenderedPageBreak/>
        <w:t>1.</w:t>
      </w:r>
      <w:r w:rsidR="008E0981">
        <w:rPr>
          <w:rFonts w:ascii="Times New Roman" w:hAnsi="Times New Roman"/>
          <w:sz w:val="28"/>
          <w:szCs w:val="28"/>
        </w:rPr>
        <w:tab/>
        <w:t>Профіль освітньої (ОПП/ОНП)</w:t>
      </w:r>
      <w:r w:rsidRPr="0019468C">
        <w:rPr>
          <w:rFonts w:ascii="Times New Roman" w:hAnsi="Times New Roman"/>
          <w:sz w:val="28"/>
          <w:szCs w:val="28"/>
        </w:rPr>
        <w:t xml:space="preserve"> програми зі спеціальності </w:t>
      </w:r>
      <w:r w:rsidR="000F2396">
        <w:rPr>
          <w:rFonts w:ascii="Times New Roman" w:hAnsi="Times New Roman"/>
          <w:sz w:val="28"/>
          <w:szCs w:val="28"/>
        </w:rPr>
        <w:t xml:space="preserve">Код - </w:t>
      </w:r>
      <w:r w:rsidR="008E0981">
        <w:rPr>
          <w:rFonts w:ascii="Times New Roman" w:hAnsi="Times New Roman"/>
          <w:sz w:val="28"/>
          <w:szCs w:val="28"/>
        </w:rPr>
        <w:t xml:space="preserve"> Назва</w:t>
      </w:r>
    </w:p>
    <w:p w:rsidR="00501205" w:rsidRPr="00785504" w:rsidRDefault="00501205" w:rsidP="008A3FB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85504">
        <w:rPr>
          <w:rFonts w:ascii="Times New Roman" w:hAnsi="Times New Roman"/>
          <w:sz w:val="28"/>
          <w:szCs w:val="28"/>
          <w:u w:val="single"/>
        </w:rPr>
        <w:t>«</w:t>
      </w:r>
      <w:r w:rsidR="008E0981">
        <w:rPr>
          <w:rFonts w:ascii="Times New Roman" w:hAnsi="Times New Roman"/>
          <w:sz w:val="28"/>
          <w:szCs w:val="28"/>
          <w:u w:val="single"/>
        </w:rPr>
        <w:t>Назва ОП</w:t>
      </w:r>
      <w:r w:rsidRPr="00785504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9"/>
        <w:gridCol w:w="8402"/>
      </w:tblGrid>
      <w:tr w:rsidR="00501205" w:rsidRPr="000D0E80" w:rsidTr="00594E49">
        <w:trPr>
          <w:trHeight w:val="151"/>
        </w:trPr>
        <w:tc>
          <w:tcPr>
            <w:tcW w:w="5000" w:type="pct"/>
            <w:gridSpan w:val="2"/>
          </w:tcPr>
          <w:p w:rsidR="00501205" w:rsidRPr="002F62EB" w:rsidRDefault="00501205" w:rsidP="00FF1DD4">
            <w:pPr>
              <w:tabs>
                <w:tab w:val="left" w:pos="541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1 - Загальна інформація</w:t>
            </w:r>
          </w:p>
        </w:tc>
      </w:tr>
      <w:tr w:rsidR="00501205" w:rsidRPr="000D0E80" w:rsidTr="008A3FB5">
        <w:trPr>
          <w:trHeight w:val="151"/>
        </w:trPr>
        <w:tc>
          <w:tcPr>
            <w:tcW w:w="1089" w:type="pct"/>
          </w:tcPr>
          <w:p w:rsidR="00501205" w:rsidRPr="00FF1DD4" w:rsidRDefault="00501205" w:rsidP="000F2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 xml:space="preserve">Повна назва </w:t>
            </w:r>
            <w:r w:rsidR="000F2396">
              <w:rPr>
                <w:rFonts w:ascii="Times New Roman" w:hAnsi="Times New Roman"/>
                <w:b/>
                <w:bCs/>
                <w:lang w:eastAsia="uk-UA"/>
              </w:rPr>
              <w:t>закладу вищої освіти</w:t>
            </w:r>
            <w:r w:rsidRPr="00FF1DD4">
              <w:rPr>
                <w:rFonts w:ascii="Times New Roman" w:hAnsi="Times New Roman"/>
                <w:b/>
                <w:bCs/>
                <w:lang w:eastAsia="uk-UA"/>
              </w:rPr>
              <w:t xml:space="preserve"> та структурного підрозділу</w:t>
            </w:r>
          </w:p>
        </w:tc>
        <w:tc>
          <w:tcPr>
            <w:tcW w:w="3911" w:type="pct"/>
          </w:tcPr>
          <w:p w:rsidR="00501205" w:rsidRPr="00FF1DD4" w:rsidRDefault="00501205" w:rsidP="00987ACA">
            <w:pPr>
              <w:tabs>
                <w:tab w:val="left" w:pos="541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Івано-Франківський національний технічний університет нафти і газу, </w:t>
            </w:r>
            <w:r w:rsidR="001C5D7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інститут ______________, </w:t>
            </w:r>
            <w:r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кафедра </w:t>
            </w:r>
            <w:r w:rsidR="00987ACA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987ACA" w:rsidRPr="00987AC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вказуються всі випускові кафедри</w:t>
            </w:r>
            <w:r w:rsidR="00987ACA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</w:tr>
      <w:tr w:rsidR="00501205" w:rsidRPr="000D0E80" w:rsidTr="008A3FB5">
        <w:trPr>
          <w:trHeight w:val="151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3911" w:type="pct"/>
          </w:tcPr>
          <w:p w:rsidR="006233A8" w:rsidRPr="006233A8" w:rsidRDefault="003A6989" w:rsidP="00EA2F24">
            <w:pPr>
              <w:tabs>
                <w:tab w:val="left" w:pos="541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="00501205">
              <w:rPr>
                <w:rFonts w:ascii="Times New Roman" w:hAnsi="Times New Roman"/>
                <w:sz w:val="28"/>
                <w:szCs w:val="28"/>
                <w:lang w:eastAsia="uk-UA"/>
              </w:rPr>
              <w:t>акалавр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/магістр/</w:t>
            </w:r>
            <w:r w:rsidR="00E31EE7">
              <w:rPr>
                <w:rFonts w:ascii="Times New Roman" w:hAnsi="Times New Roman"/>
                <w:sz w:val="28"/>
                <w:szCs w:val="28"/>
                <w:lang w:eastAsia="uk-UA"/>
              </w:rPr>
              <w:t>доктор філософії</w:t>
            </w:r>
            <w:r w:rsidR="00501205"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="00E31EE7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="00E31EE7" w:rsidRPr="00E31EE7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назва</w:t>
            </w:r>
            <w:r w:rsidR="00E31EE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»</w:t>
            </w:r>
            <w:r w:rsidR="00E31EE7" w:rsidRPr="00E31EE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кваліфікації, згідно стандарту</w:t>
            </w:r>
            <w:r w:rsidR="00B76C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, </w:t>
            </w:r>
            <w:r w:rsidR="00EA2F24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у </w:t>
            </w:r>
            <w:r w:rsid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разі відсутності стандарту в</w:t>
            </w:r>
            <w:r w:rsidR="00C94A67" w:rsidRP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икорист</w:t>
            </w:r>
            <w:r w:rsid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овувати</w:t>
            </w:r>
            <w:r w:rsidR="00C94A67" w:rsidRP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опис</w:t>
            </w:r>
            <w:r w:rsid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и </w:t>
            </w:r>
            <w:r w:rsidR="00C94A67" w:rsidRP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Національної рамки кваліфікацій </w:t>
            </w:r>
            <w:r w:rsid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</w:t>
            </w:r>
            <w:r w:rsidR="00C94A67" w:rsidRP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НРК</w:t>
            </w:r>
            <w:r w:rsidR="00C94A6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)</w:t>
            </w:r>
            <w:r w:rsidR="00C073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01205" w:rsidRPr="000D0E80" w:rsidTr="008A3FB5">
        <w:trPr>
          <w:trHeight w:val="151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Офіційна назва освітньої програми</w:t>
            </w:r>
          </w:p>
        </w:tc>
        <w:tc>
          <w:tcPr>
            <w:tcW w:w="3911" w:type="pct"/>
          </w:tcPr>
          <w:p w:rsidR="00501205" w:rsidRPr="00FF1DD4" w:rsidRDefault="00501205" w:rsidP="00BF5EF5">
            <w:pPr>
              <w:tabs>
                <w:tab w:val="left" w:pos="541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>освітньо-професійна</w:t>
            </w:r>
            <w:r w:rsidR="008007EC">
              <w:rPr>
                <w:rFonts w:ascii="Times New Roman" w:hAnsi="Times New Roman"/>
                <w:sz w:val="28"/>
                <w:szCs w:val="28"/>
                <w:lang w:eastAsia="uk-UA"/>
              </w:rPr>
              <w:t>/освітньо-наукова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програма «</w:t>
            </w:r>
            <w:r w:rsidR="008007EC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="00BF5E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501205" w:rsidRPr="000D0E80" w:rsidTr="00EA2F24">
        <w:trPr>
          <w:trHeight w:val="151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Тип диплому та обсяг освітньої програми</w:t>
            </w:r>
          </w:p>
        </w:tc>
        <w:tc>
          <w:tcPr>
            <w:tcW w:w="3911" w:type="pct"/>
            <w:shd w:val="clear" w:color="auto" w:fill="auto"/>
          </w:tcPr>
          <w:p w:rsidR="00EA2F24" w:rsidRPr="00EA2F24" w:rsidRDefault="00EA2F24" w:rsidP="00EA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априклад:</w:t>
            </w:r>
          </w:p>
          <w:p w:rsidR="00EA2F24" w:rsidRPr="00EA2F24" w:rsidRDefault="00EA2F24" w:rsidP="00EA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Диплом бакалавра, одиничний</w:t>
            </w:r>
          </w:p>
          <w:p w:rsidR="00EA2F24" w:rsidRPr="00EA2F24" w:rsidRDefault="00EA2F24" w:rsidP="00EA2F2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- на базі повної загальної середньої освіти – 240 кредитів ЄКТС; </w:t>
            </w:r>
          </w:p>
          <w:p w:rsidR="00EA2F24" w:rsidRPr="00EA2F24" w:rsidRDefault="00EA2F24" w:rsidP="00EA2F2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- на базі ступеня «молодший бакалавр» (освітньо-кваліфікаційного рівня «молодший спеціаліст») заклад вищої освіти має право визнати та перезарахувати не більше ніж 120 кредитів ЄКТС, отриманих в межах попередньої освітньої програми підготовки молодшого бакалавра (молодшого спеціаліста). </w:t>
            </w:r>
          </w:p>
          <w:p w:rsidR="00EA2F24" w:rsidRPr="00EA2F24" w:rsidRDefault="00EA2F24" w:rsidP="00EA2F2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- на базі ступеня «фаховий молодший бакалавр» заклад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освіти.</w:t>
            </w:r>
          </w:p>
          <w:p w:rsidR="00C934FE" w:rsidRPr="00EA2F24" w:rsidRDefault="00EA2F24" w:rsidP="00EA2F2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A2F24">
              <w:rPr>
                <w:rFonts w:ascii="Times New Roman" w:hAnsi="Times New Roman"/>
                <w:sz w:val="28"/>
                <w:szCs w:val="28"/>
                <w:lang w:eastAsia="uk-UA"/>
              </w:rPr>
              <w:t>Диплом магістра, одиничний, 90 кредитів ЄКТС.</w:t>
            </w:r>
          </w:p>
        </w:tc>
      </w:tr>
      <w:tr w:rsidR="00501205" w:rsidRPr="000D0E80" w:rsidTr="008A3FB5">
        <w:trPr>
          <w:trHeight w:val="151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Наявність акредитації</w:t>
            </w:r>
          </w:p>
        </w:tc>
        <w:tc>
          <w:tcPr>
            <w:tcW w:w="3911" w:type="pct"/>
          </w:tcPr>
          <w:p w:rsidR="00501205" w:rsidRPr="00181DDC" w:rsidRDefault="00A32170" w:rsidP="00A7253D">
            <w:pPr>
              <w:tabs>
                <w:tab w:val="left" w:pos="541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C429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Сертифікат про акредитацію </w:t>
            </w:r>
            <w:r w:rsidR="00A7253D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A7253D" w:rsidRPr="00A725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ким виданий</w:t>
            </w:r>
            <w:r w:rsidR="00A725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країна</w:t>
            </w:r>
            <w:r w:rsidR="00A7253D">
              <w:rPr>
                <w:rFonts w:ascii="Times New Roman" w:hAnsi="Times New Roman"/>
                <w:sz w:val="28"/>
                <w:szCs w:val="28"/>
                <w:lang w:eastAsia="uk-UA"/>
              </w:rPr>
              <w:t>) №___ від__________</w:t>
            </w:r>
            <w:r w:rsidR="00181D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="00181DDC" w:rsidRPr="00181DDC">
              <w:rPr>
                <w:rFonts w:ascii="Times New Roman" w:hAnsi="Times New Roman"/>
                <w:sz w:val="28"/>
                <w:szCs w:val="28"/>
                <w:lang w:eastAsia="uk-UA"/>
              </w:rPr>
              <w:t>термін дії</w:t>
            </w:r>
            <w:r w:rsidR="00181D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</w:t>
            </w:r>
            <w:r w:rsidR="00A7253D">
              <w:rPr>
                <w:rFonts w:ascii="Times New Roman" w:hAnsi="Times New Roman"/>
                <w:sz w:val="28"/>
                <w:szCs w:val="28"/>
                <w:lang w:eastAsia="uk-UA"/>
              </w:rPr>
              <w:t>_________</w:t>
            </w:r>
            <w:r w:rsidR="00181DDC" w:rsidRPr="00181DDC">
              <w:rPr>
                <w:rFonts w:ascii="Times New Roman" w:hAnsi="Times New Roman"/>
                <w:sz w:val="28"/>
                <w:szCs w:val="28"/>
                <w:lang w:eastAsia="uk-UA"/>
              </w:rPr>
              <w:t>р.</w:t>
            </w:r>
          </w:p>
        </w:tc>
      </w:tr>
      <w:tr w:rsidR="00501205" w:rsidRPr="000D0E80" w:rsidTr="008A3FB5">
        <w:trPr>
          <w:trHeight w:val="151"/>
        </w:trPr>
        <w:tc>
          <w:tcPr>
            <w:tcW w:w="1089" w:type="pct"/>
          </w:tcPr>
          <w:p w:rsidR="00501205" w:rsidRPr="00181DDC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 xml:space="preserve">Цикл/Рівень </w:t>
            </w:r>
          </w:p>
        </w:tc>
        <w:tc>
          <w:tcPr>
            <w:tcW w:w="3911" w:type="pct"/>
          </w:tcPr>
          <w:p w:rsidR="00242073" w:rsidRPr="007C448A" w:rsidRDefault="007C448A" w:rsidP="007C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C448A">
              <w:rPr>
                <w:rFonts w:ascii="Times New Roman" w:hAnsi="Times New Roman"/>
                <w:sz w:val="28"/>
                <w:szCs w:val="28"/>
                <w:lang w:eastAsia="uk-UA"/>
              </w:rPr>
              <w:t>Наприклад:</w:t>
            </w:r>
          </w:p>
          <w:p w:rsidR="007C448A" w:rsidRPr="00171CD9" w:rsidRDefault="007C448A" w:rsidP="007C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844E7">
              <w:rPr>
                <w:rFonts w:ascii="Times New Roman" w:hAnsi="Times New Roman"/>
                <w:sz w:val="28"/>
                <w:szCs w:val="28"/>
                <w:lang w:eastAsia="uk-UA"/>
              </w:rPr>
              <w:t>FQ-EHEA – перший цикл</w:t>
            </w:r>
            <w:r w:rsidRPr="00171CD9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2844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EQF LLL – 6 рівень</w:t>
            </w:r>
            <w:r w:rsidRPr="00171CD9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2844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НРК України - </w:t>
            </w:r>
            <w:r w:rsidRPr="00BB2B58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E271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кваліфікаційний </w:t>
            </w:r>
            <w:r w:rsidRPr="00E27180">
              <w:rPr>
                <w:rFonts w:ascii="Times New Roman" w:hAnsi="Times New Roman"/>
                <w:sz w:val="28"/>
                <w:szCs w:val="28"/>
                <w:lang w:eastAsia="uk-UA"/>
              </w:rPr>
              <w:t>рівень</w:t>
            </w:r>
          </w:p>
        </w:tc>
      </w:tr>
      <w:tr w:rsidR="00501205" w:rsidRPr="000D0E80" w:rsidTr="00716B2B">
        <w:trPr>
          <w:trHeight w:val="113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Передумови</w:t>
            </w:r>
          </w:p>
        </w:tc>
        <w:tc>
          <w:tcPr>
            <w:tcW w:w="3911" w:type="pct"/>
          </w:tcPr>
          <w:p w:rsidR="0067085B" w:rsidRPr="0067085B" w:rsidRDefault="0067085B" w:rsidP="0067085B">
            <w:pPr>
              <w:tabs>
                <w:tab w:val="left" w:pos="54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67085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Зазначаються вимоги щодо попередньої освіти. За необхідності</w:t>
            </w:r>
          </w:p>
          <w:p w:rsidR="00501205" w:rsidRPr="00FF1DD4" w:rsidRDefault="0067085B" w:rsidP="0067085B">
            <w:pPr>
              <w:tabs>
                <w:tab w:val="left" w:pos="54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FFFFFF"/>
                <w:sz w:val="24"/>
                <w:szCs w:val="24"/>
                <w:lang w:eastAsia="uk-UA"/>
              </w:rPr>
            </w:pPr>
            <w:r w:rsidRPr="0067085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вказуються обмеження переходу на дану освітню (освітньо-професійну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освітньо-наукову</w:t>
            </w:r>
            <w:r w:rsidRPr="0067085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) програму.</w:t>
            </w:r>
          </w:p>
        </w:tc>
      </w:tr>
      <w:tr w:rsidR="00501205" w:rsidRPr="000D0E80" w:rsidTr="008A3FB5">
        <w:trPr>
          <w:trHeight w:val="700"/>
        </w:trPr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 w:rsidRPr="0072652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Мова(и) викладання</w:t>
            </w:r>
          </w:p>
        </w:tc>
        <w:tc>
          <w:tcPr>
            <w:tcW w:w="3911" w:type="pct"/>
          </w:tcPr>
          <w:p w:rsidR="00501205" w:rsidRPr="00FF1DD4" w:rsidRDefault="0067085B" w:rsidP="00BF5EF5">
            <w:pPr>
              <w:tabs>
                <w:tab w:val="left" w:pos="541"/>
                <w:tab w:val="left" w:pos="1142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="00501205" w:rsidRPr="00FF1DD4">
              <w:rPr>
                <w:rFonts w:ascii="Times New Roman" w:hAnsi="Times New Roman"/>
                <w:sz w:val="28"/>
                <w:szCs w:val="28"/>
                <w:lang w:eastAsia="uk-UA"/>
              </w:rPr>
              <w:t>країнська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та/або </w:t>
            </w:r>
            <w:r w:rsidR="00BF5E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іноземна </w:t>
            </w:r>
            <w:r w:rsidR="00BF5EF5" w:rsidRPr="007C448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(вказати яка саме)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Термін дії освітньої програми</w:t>
            </w:r>
          </w:p>
        </w:tc>
        <w:tc>
          <w:tcPr>
            <w:tcW w:w="3911" w:type="pct"/>
          </w:tcPr>
          <w:p w:rsidR="00501205" w:rsidRPr="00FF1DD4" w:rsidRDefault="008B1DB8" w:rsidP="00BF5EF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DB8">
              <w:rPr>
                <w:rFonts w:ascii="Times New Roman" w:hAnsi="Times New Roman"/>
                <w:sz w:val="28"/>
                <w:szCs w:val="28"/>
              </w:rPr>
              <w:t xml:space="preserve">До повного завершення періоду навчання </w:t>
            </w:r>
            <w:r w:rsidR="00644CBF">
              <w:rPr>
                <w:rFonts w:ascii="Times New Roman" w:hAnsi="Times New Roman"/>
                <w:sz w:val="28"/>
                <w:szCs w:val="28"/>
              </w:rPr>
              <w:t xml:space="preserve">за цією ОПП/ОНП </w:t>
            </w:r>
            <w:r w:rsidRPr="008B1DB8">
              <w:rPr>
                <w:rFonts w:ascii="Times New Roman" w:hAnsi="Times New Roman"/>
                <w:sz w:val="28"/>
                <w:szCs w:val="28"/>
              </w:rPr>
              <w:t>або наступного</w:t>
            </w:r>
            <w:r w:rsidR="00BF5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DB8">
              <w:rPr>
                <w:rFonts w:ascii="Times New Roman" w:hAnsi="Times New Roman"/>
                <w:sz w:val="28"/>
                <w:szCs w:val="28"/>
              </w:rPr>
              <w:t xml:space="preserve">оновлення </w:t>
            </w:r>
            <w:r w:rsidR="00644CBF">
              <w:rPr>
                <w:rFonts w:ascii="Times New Roman" w:hAnsi="Times New Roman"/>
                <w:sz w:val="28"/>
                <w:szCs w:val="28"/>
              </w:rPr>
              <w:t xml:space="preserve">освітньої </w:t>
            </w:r>
            <w:r w:rsidRPr="008B1DB8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="0064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911" w:type="pct"/>
          </w:tcPr>
          <w:p w:rsidR="00501205" w:rsidRPr="00B25A7C" w:rsidRDefault="007C448A" w:rsidP="000F223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48A">
              <w:rPr>
                <w:rFonts w:ascii="Times New Roman" w:hAnsi="Times New Roman"/>
                <w:i/>
                <w:sz w:val="24"/>
                <w:szCs w:val="24"/>
              </w:rPr>
              <w:t>Вказується адреса сторінки даної освітньої програми на сайті університету.</w:t>
            </w:r>
          </w:p>
        </w:tc>
      </w:tr>
      <w:tr w:rsidR="00501205" w:rsidRPr="000D0E80" w:rsidTr="00594E49">
        <w:tc>
          <w:tcPr>
            <w:tcW w:w="5000" w:type="pct"/>
            <w:gridSpan w:val="2"/>
          </w:tcPr>
          <w:p w:rsidR="00501205" w:rsidRPr="002F62EB" w:rsidRDefault="00501205" w:rsidP="00FF1D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2 - Мета освітньої програми</w:t>
            </w:r>
          </w:p>
        </w:tc>
      </w:tr>
      <w:tr w:rsidR="00501205" w:rsidRPr="000D0E80" w:rsidTr="00594E49">
        <w:tc>
          <w:tcPr>
            <w:tcW w:w="5000" w:type="pct"/>
            <w:gridSpan w:val="2"/>
          </w:tcPr>
          <w:p w:rsidR="00501205" w:rsidRPr="00056E98" w:rsidRDefault="00056E98" w:rsidP="00056E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E98">
              <w:rPr>
                <w:rFonts w:ascii="Times New Roman" w:hAnsi="Times New Roman"/>
                <w:i/>
                <w:sz w:val="24"/>
                <w:szCs w:val="24"/>
              </w:rPr>
              <w:t>Зазначається чітке та коротке формулювання освітньої (освітньо-професійної</w:t>
            </w:r>
            <w:r w:rsidRPr="00171C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r w:rsidRPr="00056E98">
              <w:rPr>
                <w:rFonts w:ascii="Times New Roman" w:hAnsi="Times New Roman"/>
                <w:i/>
                <w:sz w:val="24"/>
                <w:szCs w:val="24"/>
              </w:rPr>
              <w:t>освітньо-наукової) програми (в одному – двох реченнях).</w:t>
            </w:r>
          </w:p>
        </w:tc>
      </w:tr>
      <w:tr w:rsidR="00501205" w:rsidRPr="000D0E80" w:rsidTr="00594E49">
        <w:tc>
          <w:tcPr>
            <w:tcW w:w="5000" w:type="pct"/>
            <w:gridSpan w:val="2"/>
          </w:tcPr>
          <w:p w:rsidR="00501205" w:rsidRPr="002F62EB" w:rsidRDefault="00501205" w:rsidP="002F62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</w:rPr>
              <w:t>3 - Характеристика освітньої програми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Предметна область (галузь знань, спеціальність, спеціалізація (за</w:t>
            </w:r>
          </w:p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наявності))</w:t>
            </w:r>
          </w:p>
        </w:tc>
        <w:tc>
          <w:tcPr>
            <w:tcW w:w="3911" w:type="pct"/>
          </w:tcPr>
          <w:p w:rsidR="00501205" w:rsidRPr="00F75637" w:rsidRDefault="00501205" w:rsidP="00FF1DD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637">
              <w:rPr>
                <w:rFonts w:ascii="Times New Roman" w:hAnsi="Times New Roman"/>
                <w:i/>
                <w:sz w:val="24"/>
                <w:szCs w:val="24"/>
              </w:rPr>
              <w:t xml:space="preserve">Галузь знань 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F756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Код - </w:t>
            </w:r>
            <w:r w:rsidR="00F75637" w:rsidRPr="00F75637">
              <w:rPr>
                <w:rFonts w:ascii="Times New Roman" w:hAnsi="Times New Roman"/>
                <w:i/>
                <w:sz w:val="24"/>
                <w:szCs w:val="24"/>
              </w:rPr>
              <w:t>Назва</w:t>
            </w:r>
          </w:p>
          <w:p w:rsidR="00501205" w:rsidRPr="00F75637" w:rsidRDefault="00501205" w:rsidP="00F7563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637">
              <w:rPr>
                <w:rFonts w:ascii="Times New Roman" w:hAnsi="Times New Roman"/>
                <w:i/>
                <w:sz w:val="24"/>
                <w:szCs w:val="24"/>
              </w:rPr>
              <w:t xml:space="preserve">Спеціальність 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F756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Код -  </w:t>
            </w:r>
            <w:r w:rsidR="00F75637" w:rsidRPr="00F75637">
              <w:rPr>
                <w:rFonts w:ascii="Times New Roman" w:hAnsi="Times New Roman"/>
                <w:i/>
                <w:sz w:val="24"/>
                <w:szCs w:val="24"/>
              </w:rPr>
              <w:t>Назва</w:t>
            </w:r>
          </w:p>
          <w:p w:rsidR="00F75637" w:rsidRPr="00FF1DD4" w:rsidRDefault="00BF5EF5" w:rsidP="00F7563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Спеціалізація – </w:t>
            </w:r>
            <w:r w:rsidR="00F75637" w:rsidRPr="00F75637">
              <w:rPr>
                <w:rFonts w:ascii="Times New Roman" w:hAnsi="Times New Roman"/>
                <w:i/>
                <w:sz w:val="24"/>
                <w:szCs w:val="24"/>
              </w:rPr>
              <w:t>Назва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(за наявності)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>Орієнтація освітньої програми</w:t>
            </w:r>
          </w:p>
        </w:tc>
        <w:tc>
          <w:tcPr>
            <w:tcW w:w="3911" w:type="pct"/>
          </w:tcPr>
          <w:p w:rsidR="00501205" w:rsidRPr="00F75637" w:rsidRDefault="00501205" w:rsidP="00BF5E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F1DD4">
              <w:rPr>
                <w:rFonts w:ascii="Times New Roman" w:hAnsi="Times New Roman"/>
                <w:b/>
                <w:bCs/>
                <w:lang w:eastAsia="uk-UA"/>
              </w:rPr>
              <w:t xml:space="preserve">Основний фокус освітньої програми та </w:t>
            </w:r>
            <w:r w:rsidRPr="00FD7A26">
              <w:rPr>
                <w:rFonts w:ascii="Times New Roman" w:hAnsi="Times New Roman"/>
                <w:b/>
                <w:bCs/>
                <w:lang w:eastAsia="uk-UA"/>
              </w:rPr>
              <w:t>спеціалізації</w:t>
            </w:r>
          </w:p>
        </w:tc>
        <w:tc>
          <w:tcPr>
            <w:tcW w:w="3911" w:type="pct"/>
          </w:tcPr>
          <w:p w:rsidR="00F96DB6" w:rsidRPr="00F96DB6" w:rsidRDefault="00F96DB6" w:rsidP="00F96D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6DB6">
              <w:rPr>
                <w:rFonts w:ascii="Times New Roman" w:hAnsi="Times New Roman"/>
                <w:i/>
                <w:sz w:val="24"/>
                <w:szCs w:val="24"/>
              </w:rPr>
              <w:t>Зазначаються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6DB6">
              <w:rPr>
                <w:rFonts w:ascii="Times New Roman" w:hAnsi="Times New Roman"/>
                <w:i/>
                <w:sz w:val="24"/>
                <w:szCs w:val="24"/>
              </w:rPr>
              <w:t>загальна/спеціальна освіта в галузі/предметній області/спеціальності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68DB" w:rsidRPr="00FF1DD4" w:rsidRDefault="005668DB" w:rsidP="00BF5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67E">
              <w:rPr>
                <w:rFonts w:ascii="Times New Roman" w:hAnsi="Times New Roman"/>
                <w:b/>
                <w:sz w:val="24"/>
                <w:szCs w:val="24"/>
              </w:rPr>
              <w:t>Ключові слова:</w:t>
            </w:r>
            <w:r w:rsidR="00F96DB6" w:rsidRPr="00F96D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F1DD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15777C">
              <w:rPr>
                <w:rFonts w:ascii="Times New Roman" w:hAnsi="Times New Roman"/>
                <w:b/>
                <w:bCs/>
                <w:lang w:eastAsia="uk-UA"/>
              </w:rPr>
              <w:t>Особливості програми</w:t>
            </w:r>
          </w:p>
        </w:tc>
        <w:tc>
          <w:tcPr>
            <w:tcW w:w="3911" w:type="pct"/>
          </w:tcPr>
          <w:p w:rsidR="00501205" w:rsidRPr="003033D7" w:rsidRDefault="00501205" w:rsidP="003377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205" w:rsidRPr="000D0E80" w:rsidTr="00B45282">
        <w:tc>
          <w:tcPr>
            <w:tcW w:w="5000" w:type="pct"/>
            <w:gridSpan w:val="2"/>
          </w:tcPr>
          <w:p w:rsidR="00501205" w:rsidRPr="002F62EB" w:rsidRDefault="00501205" w:rsidP="009B15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</w:rPr>
              <w:t>4 - Придатність випускників до працевлаштування та подальшого навчання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15777C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512515">
              <w:rPr>
                <w:rFonts w:ascii="Times New Roman" w:hAnsi="Times New Roman"/>
                <w:b/>
                <w:bCs/>
                <w:lang w:eastAsia="uk-UA"/>
              </w:rPr>
              <w:t>Придатність до працевлаштування</w:t>
            </w:r>
          </w:p>
        </w:tc>
        <w:tc>
          <w:tcPr>
            <w:tcW w:w="3911" w:type="pct"/>
          </w:tcPr>
          <w:p w:rsidR="00501205" w:rsidRPr="0015777C" w:rsidRDefault="00501205" w:rsidP="00AC6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05" w:rsidRPr="000D0E80" w:rsidTr="008A3FB5">
        <w:tc>
          <w:tcPr>
            <w:tcW w:w="1089" w:type="pct"/>
          </w:tcPr>
          <w:p w:rsidR="00501205" w:rsidRPr="00512515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D471A4">
              <w:rPr>
                <w:rFonts w:ascii="Times New Roman" w:hAnsi="Times New Roman"/>
                <w:b/>
                <w:bCs/>
                <w:lang w:eastAsia="uk-UA"/>
              </w:rPr>
              <w:t>Подальше навчання</w:t>
            </w:r>
          </w:p>
        </w:tc>
        <w:tc>
          <w:tcPr>
            <w:tcW w:w="3911" w:type="pct"/>
          </w:tcPr>
          <w:p w:rsidR="00501205" w:rsidRPr="004C4E1A" w:rsidRDefault="00501205" w:rsidP="00F00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05" w:rsidRPr="000D0E80" w:rsidTr="00535147">
        <w:tc>
          <w:tcPr>
            <w:tcW w:w="5000" w:type="pct"/>
            <w:gridSpan w:val="2"/>
          </w:tcPr>
          <w:p w:rsidR="00501205" w:rsidRPr="002F62EB" w:rsidRDefault="00501205" w:rsidP="00A0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</w:rPr>
              <w:t>5 - Викладання та оцінювання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D471A4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535147">
              <w:rPr>
                <w:rFonts w:ascii="Times New Roman" w:hAnsi="Times New Roman"/>
                <w:b/>
                <w:bCs/>
                <w:lang w:eastAsia="uk-UA"/>
              </w:rPr>
              <w:t>Викладання та навчання</w:t>
            </w:r>
          </w:p>
        </w:tc>
        <w:tc>
          <w:tcPr>
            <w:tcW w:w="3911" w:type="pct"/>
          </w:tcPr>
          <w:p w:rsidR="00501205" w:rsidRPr="005E15A8" w:rsidRDefault="00501205" w:rsidP="00216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05" w:rsidRPr="000D0E80" w:rsidTr="008A3FB5">
        <w:tc>
          <w:tcPr>
            <w:tcW w:w="1089" w:type="pct"/>
          </w:tcPr>
          <w:p w:rsidR="00501205" w:rsidRPr="00535147" w:rsidRDefault="00501205" w:rsidP="00FF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181E69">
              <w:rPr>
                <w:rFonts w:ascii="Times New Roman" w:hAnsi="Times New Roman"/>
                <w:b/>
                <w:bCs/>
                <w:lang w:eastAsia="uk-UA"/>
              </w:rPr>
              <w:t>Оцінювання</w:t>
            </w:r>
          </w:p>
        </w:tc>
        <w:tc>
          <w:tcPr>
            <w:tcW w:w="3911" w:type="pct"/>
          </w:tcPr>
          <w:p w:rsidR="00501205" w:rsidRPr="00853441" w:rsidRDefault="00501205" w:rsidP="004C4E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1205" w:rsidRPr="000D0E80" w:rsidTr="00543E25">
        <w:tc>
          <w:tcPr>
            <w:tcW w:w="5000" w:type="pct"/>
            <w:gridSpan w:val="2"/>
          </w:tcPr>
          <w:p w:rsidR="00501205" w:rsidRPr="002F62EB" w:rsidRDefault="00501205" w:rsidP="0010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2EB">
              <w:rPr>
                <w:rFonts w:ascii="Times New Roman" w:hAnsi="Times New Roman"/>
                <w:b/>
                <w:sz w:val="28"/>
                <w:szCs w:val="28"/>
              </w:rPr>
              <w:t>6 - Програмні компетентності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D01483" w:rsidRDefault="00501205" w:rsidP="00D01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D01483">
              <w:rPr>
                <w:rFonts w:ascii="Times New Roman" w:hAnsi="Times New Roman"/>
                <w:b/>
                <w:bCs/>
                <w:lang w:eastAsia="uk-UA"/>
              </w:rPr>
              <w:t>Інтегральна</w:t>
            </w:r>
          </w:p>
          <w:p w:rsidR="00501205" w:rsidRPr="00181E69" w:rsidRDefault="00501205" w:rsidP="00D014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D01483">
              <w:rPr>
                <w:rFonts w:ascii="Times New Roman" w:hAnsi="Times New Roman"/>
                <w:b/>
                <w:bCs/>
                <w:lang w:eastAsia="uk-UA"/>
              </w:rPr>
              <w:t>компетентність</w:t>
            </w:r>
          </w:p>
        </w:tc>
        <w:tc>
          <w:tcPr>
            <w:tcW w:w="3911" w:type="pct"/>
          </w:tcPr>
          <w:p w:rsidR="00501205" w:rsidRPr="001047B7" w:rsidRDefault="003732FB" w:rsidP="00373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2FB">
              <w:rPr>
                <w:rFonts w:ascii="Times New Roman" w:hAnsi="Times New Roman"/>
                <w:i/>
                <w:sz w:val="24"/>
                <w:szCs w:val="24"/>
              </w:rPr>
              <w:t>Формулюється шляхом конкретизації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32FB">
              <w:rPr>
                <w:rFonts w:ascii="Times New Roman" w:hAnsi="Times New Roman"/>
                <w:i/>
                <w:sz w:val="24"/>
                <w:szCs w:val="24"/>
              </w:rPr>
              <w:t>інтегральної компетентності відповідного стандарту вищої освіти в контексті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32FB">
              <w:rPr>
                <w:rFonts w:ascii="Times New Roman" w:hAnsi="Times New Roman"/>
                <w:i/>
                <w:sz w:val="24"/>
                <w:szCs w:val="24"/>
              </w:rPr>
              <w:t>особливостей даної освітньої програми.</w:t>
            </w:r>
            <w:r w:rsidR="00BF5E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1522" w:rsidRPr="00811522">
              <w:rPr>
                <w:rFonts w:ascii="Times New Roman" w:hAnsi="Times New Roman"/>
                <w:i/>
                <w:sz w:val="24"/>
                <w:szCs w:val="24"/>
              </w:rPr>
              <w:t>Враховуючи особливості конкретної освітньої програми, інтегральна компетентність формулюється таким чином, щоб відображати унікальні вимоги та цілі даної програми. Це може включати специфічні навички, знання або підходи, які є важливими для успішного виконання професійних завдань у даній галузі.</w:t>
            </w:r>
          </w:p>
        </w:tc>
      </w:tr>
      <w:tr w:rsidR="00501205" w:rsidRPr="000D0E80" w:rsidTr="008A3FB5">
        <w:tc>
          <w:tcPr>
            <w:tcW w:w="1089" w:type="pct"/>
          </w:tcPr>
          <w:p w:rsidR="00501205" w:rsidRPr="00F91D91" w:rsidRDefault="00501205" w:rsidP="00F91D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91D91">
              <w:rPr>
                <w:rFonts w:ascii="Times New Roman" w:hAnsi="Times New Roman"/>
                <w:b/>
                <w:bCs/>
                <w:lang w:eastAsia="uk-UA"/>
              </w:rPr>
              <w:t>Загальні</w:t>
            </w:r>
          </w:p>
          <w:p w:rsidR="00501205" w:rsidRPr="00D01483" w:rsidRDefault="00501205" w:rsidP="00F91D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F91D91">
              <w:rPr>
                <w:rFonts w:ascii="Times New Roman" w:hAnsi="Times New Roman"/>
                <w:b/>
                <w:bCs/>
                <w:lang w:eastAsia="uk-UA"/>
              </w:rPr>
              <w:t>компетентності (ЗК)</w:t>
            </w:r>
          </w:p>
        </w:tc>
        <w:tc>
          <w:tcPr>
            <w:tcW w:w="3911" w:type="pct"/>
          </w:tcPr>
          <w:p w:rsidR="003D4BCC" w:rsidRDefault="003D4BCC" w:rsidP="003D4B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BCC">
              <w:rPr>
                <w:rFonts w:ascii="Times New Roman" w:hAnsi="Times New Roman"/>
                <w:i/>
                <w:sz w:val="24"/>
                <w:szCs w:val="24"/>
              </w:rPr>
              <w:t xml:space="preserve">Виділяються: </w:t>
            </w:r>
          </w:p>
          <w:p w:rsidR="003D4BCC" w:rsidRDefault="003D4BCC" w:rsidP="003D4BC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BCC">
              <w:rPr>
                <w:rFonts w:ascii="Times New Roman" w:hAnsi="Times New Roman"/>
                <w:i/>
                <w:sz w:val="24"/>
                <w:szCs w:val="24"/>
              </w:rPr>
              <w:t xml:space="preserve">компетентності, визначені стандартом вищої освіти спеціальності та, за наявності, в професійному стандарті; </w:t>
            </w:r>
          </w:p>
          <w:p w:rsidR="00DD6201" w:rsidRPr="003D4BCC" w:rsidRDefault="003D4BCC" w:rsidP="006A6E3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2" w:firstLine="3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BCC">
              <w:rPr>
                <w:rFonts w:ascii="Times New Roman" w:hAnsi="Times New Roman"/>
                <w:i/>
                <w:sz w:val="24"/>
                <w:szCs w:val="24"/>
              </w:rPr>
              <w:t xml:space="preserve">компетентності, визначені закладом вищої освіти. </w:t>
            </w:r>
          </w:p>
        </w:tc>
      </w:tr>
      <w:tr w:rsidR="00501205" w:rsidRPr="000D0E80" w:rsidTr="006E1C56">
        <w:tc>
          <w:tcPr>
            <w:tcW w:w="1089" w:type="pct"/>
          </w:tcPr>
          <w:p w:rsidR="00501205" w:rsidRPr="00F91D91" w:rsidRDefault="00501205" w:rsidP="00F91D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07B31">
              <w:rPr>
                <w:rFonts w:ascii="Times New Roman" w:hAnsi="Times New Roman"/>
                <w:b/>
                <w:bCs/>
                <w:lang w:eastAsia="uk-UA"/>
              </w:rPr>
              <w:t>Фахові компетентності спеціальності (ФК)</w:t>
            </w:r>
          </w:p>
        </w:tc>
        <w:tc>
          <w:tcPr>
            <w:tcW w:w="3911" w:type="pct"/>
          </w:tcPr>
          <w:p w:rsidR="006A6E3F" w:rsidRPr="006A6E3F" w:rsidRDefault="006A6E3F" w:rsidP="006A6E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6E3F">
              <w:rPr>
                <w:rFonts w:ascii="Times New Roman" w:hAnsi="Times New Roman"/>
                <w:i/>
                <w:sz w:val="24"/>
                <w:szCs w:val="24"/>
              </w:rPr>
              <w:t>Виділяються:</w:t>
            </w:r>
          </w:p>
          <w:p w:rsidR="006A6E3F" w:rsidRPr="006A6E3F" w:rsidRDefault="006A6E3F" w:rsidP="006A6E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6E3F"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компетентності, визначені стандартом вищої освіти спеціальності та, за наявності, в</w:t>
            </w:r>
            <w:r w:rsidR="003451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6E3F">
              <w:rPr>
                <w:rFonts w:ascii="Times New Roman" w:hAnsi="Times New Roman"/>
                <w:i/>
                <w:sz w:val="24"/>
                <w:szCs w:val="24"/>
              </w:rPr>
              <w:t>професійному стандарті;</w:t>
            </w:r>
          </w:p>
          <w:p w:rsidR="00CF36E0" w:rsidRPr="006A6E3F" w:rsidRDefault="006A6E3F" w:rsidP="006A6E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A6E3F">
              <w:rPr>
                <w:rFonts w:ascii="Times New Roman" w:hAnsi="Times New Roman"/>
                <w:i/>
                <w:sz w:val="24"/>
                <w:szCs w:val="24"/>
              </w:rPr>
              <w:t>компетентності, визначені закладом вищої освіти.</w:t>
            </w:r>
          </w:p>
        </w:tc>
      </w:tr>
      <w:tr w:rsidR="00501205" w:rsidRPr="000D0E80" w:rsidTr="006E1C56">
        <w:tc>
          <w:tcPr>
            <w:tcW w:w="5000" w:type="pct"/>
            <w:gridSpan w:val="2"/>
          </w:tcPr>
          <w:p w:rsidR="00501205" w:rsidRPr="000C6944" w:rsidRDefault="00501205" w:rsidP="00AB7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944">
              <w:rPr>
                <w:rFonts w:ascii="Times New Roman" w:hAnsi="Times New Roman"/>
                <w:b/>
                <w:sz w:val="28"/>
                <w:szCs w:val="28"/>
              </w:rPr>
              <w:t>7 – Програмні результати навчання</w:t>
            </w:r>
          </w:p>
        </w:tc>
      </w:tr>
      <w:tr w:rsidR="00501205" w:rsidRPr="000D0E80" w:rsidTr="006E1C56">
        <w:tc>
          <w:tcPr>
            <w:tcW w:w="1089" w:type="pct"/>
          </w:tcPr>
          <w:p w:rsidR="00501205" w:rsidRPr="000C6944" w:rsidRDefault="00501205" w:rsidP="00F91D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3911" w:type="pct"/>
          </w:tcPr>
          <w:p w:rsidR="00FF3982" w:rsidRPr="00C21038" w:rsidRDefault="00FF3982" w:rsidP="00FF3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038">
              <w:rPr>
                <w:rFonts w:ascii="Times New Roman" w:hAnsi="Times New Roman"/>
                <w:i/>
                <w:sz w:val="24"/>
                <w:szCs w:val="24"/>
              </w:rPr>
              <w:t>Рекомендується класифікувати програмні результати навчання за такими критеріями:</w:t>
            </w:r>
          </w:p>
          <w:p w:rsidR="00FF3982" w:rsidRPr="00C21038" w:rsidRDefault="00FF3982" w:rsidP="00FF3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038">
              <w:rPr>
                <w:rFonts w:ascii="Times New Roman" w:hAnsi="Times New Roman"/>
                <w:b/>
                <w:i/>
                <w:sz w:val="24"/>
                <w:szCs w:val="24"/>
              </w:rPr>
              <w:t>Знання та розуміння:</w:t>
            </w:r>
            <w:r w:rsidRPr="00C21038">
              <w:rPr>
                <w:rFonts w:ascii="Times New Roman" w:hAnsi="Times New Roman"/>
                <w:i/>
                <w:sz w:val="24"/>
                <w:szCs w:val="24"/>
              </w:rPr>
              <w:t xml:space="preserve"> Програмні результати, що стосуються освоєння конкретних знань і розуміння важливих концепцій та принципів у відповідній галузі.</w:t>
            </w:r>
          </w:p>
          <w:p w:rsidR="00FF3982" w:rsidRPr="00C21038" w:rsidRDefault="00FF3982" w:rsidP="00FF3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038">
              <w:rPr>
                <w:rFonts w:ascii="Times New Roman" w:hAnsi="Times New Roman"/>
                <w:b/>
                <w:i/>
                <w:sz w:val="24"/>
                <w:szCs w:val="24"/>
              </w:rPr>
              <w:t>Застосування знань та розуміння:</w:t>
            </w:r>
            <w:r w:rsidRPr="00C21038">
              <w:rPr>
                <w:rFonts w:ascii="Times New Roman" w:hAnsi="Times New Roman"/>
                <w:i/>
                <w:sz w:val="24"/>
                <w:szCs w:val="24"/>
              </w:rPr>
              <w:t xml:space="preserve"> Програмні результати, що вимагають вміння застосовувати знання та розуміння для розв'язання практичних завдань, проблем або ситуацій.</w:t>
            </w:r>
          </w:p>
          <w:p w:rsidR="00E04064" w:rsidRPr="000C6944" w:rsidRDefault="00FF3982" w:rsidP="00C21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38">
              <w:rPr>
                <w:rFonts w:ascii="Times New Roman" w:hAnsi="Times New Roman"/>
                <w:b/>
                <w:i/>
                <w:sz w:val="24"/>
                <w:szCs w:val="24"/>
              </w:rPr>
              <w:t>Формування суджень:</w:t>
            </w:r>
            <w:r w:rsidRPr="00C21038">
              <w:rPr>
                <w:rFonts w:ascii="Times New Roman" w:hAnsi="Times New Roman"/>
                <w:i/>
                <w:sz w:val="24"/>
                <w:szCs w:val="24"/>
              </w:rPr>
              <w:t xml:space="preserve"> Програмні результати, що спрямовані на розвиток критичного мислення та вміння аналізувати, оцінювати та формулювати обґрунтовані судження і рекомендації.</w:t>
            </w:r>
          </w:p>
        </w:tc>
      </w:tr>
      <w:tr w:rsidR="00501205" w:rsidRPr="000D0E80" w:rsidTr="006E1C56">
        <w:tc>
          <w:tcPr>
            <w:tcW w:w="5000" w:type="pct"/>
            <w:gridSpan w:val="2"/>
          </w:tcPr>
          <w:p w:rsidR="00501205" w:rsidRPr="0030218F" w:rsidRDefault="00501205" w:rsidP="005D3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1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—Ресурсне забезпечення реалізації програми</w:t>
            </w:r>
          </w:p>
        </w:tc>
      </w:tr>
      <w:tr w:rsidR="00501205" w:rsidRPr="000D0E80" w:rsidTr="006E1C56">
        <w:tc>
          <w:tcPr>
            <w:tcW w:w="1089" w:type="pct"/>
          </w:tcPr>
          <w:p w:rsidR="00501205" w:rsidRPr="00E50FF2" w:rsidRDefault="00501205" w:rsidP="00F91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FF2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3911" w:type="pct"/>
          </w:tcPr>
          <w:p w:rsidR="00501205" w:rsidRPr="00C77710" w:rsidRDefault="00501205" w:rsidP="00976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05" w:rsidRPr="000D0E80" w:rsidTr="006E1C56">
        <w:tc>
          <w:tcPr>
            <w:tcW w:w="1089" w:type="pct"/>
          </w:tcPr>
          <w:p w:rsidR="00501205" w:rsidRPr="00866762" w:rsidRDefault="00501205" w:rsidP="00FF32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Матеріально-технічне</w:t>
            </w:r>
          </w:p>
          <w:p w:rsidR="00501205" w:rsidRPr="000D0E80" w:rsidRDefault="00501205" w:rsidP="00FF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забезпечення</w:t>
            </w:r>
          </w:p>
        </w:tc>
        <w:tc>
          <w:tcPr>
            <w:tcW w:w="3911" w:type="pct"/>
          </w:tcPr>
          <w:p w:rsidR="00501205" w:rsidRPr="002D2320" w:rsidRDefault="00501205" w:rsidP="000104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1205" w:rsidRPr="000D0E80" w:rsidTr="006E1C56">
        <w:tc>
          <w:tcPr>
            <w:tcW w:w="1089" w:type="pct"/>
          </w:tcPr>
          <w:p w:rsidR="00501205" w:rsidRPr="00866762" w:rsidRDefault="00501205" w:rsidP="001966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Інформаційне та</w:t>
            </w:r>
          </w:p>
          <w:p w:rsidR="00501205" w:rsidRPr="00866762" w:rsidRDefault="00501205" w:rsidP="001966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навчально-методичне</w:t>
            </w:r>
          </w:p>
          <w:p w:rsidR="00501205" w:rsidRPr="000D0E80" w:rsidRDefault="00501205" w:rsidP="00196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забезпечення</w:t>
            </w:r>
          </w:p>
        </w:tc>
        <w:tc>
          <w:tcPr>
            <w:tcW w:w="3911" w:type="pct"/>
          </w:tcPr>
          <w:p w:rsidR="00501205" w:rsidRPr="002D2320" w:rsidRDefault="00501205" w:rsidP="002D23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1205" w:rsidRPr="000D0E80" w:rsidTr="006E1C56">
        <w:tc>
          <w:tcPr>
            <w:tcW w:w="5000" w:type="pct"/>
            <w:gridSpan w:val="2"/>
          </w:tcPr>
          <w:p w:rsidR="00501205" w:rsidRPr="000D0E80" w:rsidRDefault="00501205" w:rsidP="00261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E80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D0E80">
              <w:rPr>
                <w:rFonts w:ascii="Times New Roman" w:hAnsi="Times New Roman"/>
                <w:sz w:val="28"/>
                <w:szCs w:val="28"/>
              </w:rPr>
              <w:t xml:space="preserve"> Академічна мобільність</w:t>
            </w:r>
          </w:p>
        </w:tc>
      </w:tr>
      <w:tr w:rsidR="00501205" w:rsidRPr="000D0E80" w:rsidTr="006E1C56">
        <w:tc>
          <w:tcPr>
            <w:tcW w:w="1089" w:type="pct"/>
          </w:tcPr>
          <w:p w:rsidR="00501205" w:rsidRPr="000D0E80" w:rsidRDefault="00501205" w:rsidP="00261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762">
              <w:rPr>
                <w:rFonts w:ascii="Times New Roman" w:hAnsi="Times New Roman"/>
                <w:b/>
                <w:bCs/>
                <w:lang w:eastAsia="uk-UA"/>
              </w:rPr>
              <w:t>Національна кредитна мобільність</w:t>
            </w:r>
          </w:p>
        </w:tc>
        <w:tc>
          <w:tcPr>
            <w:tcW w:w="3911" w:type="pct"/>
          </w:tcPr>
          <w:p w:rsidR="00501205" w:rsidRPr="000D0E80" w:rsidRDefault="00501205" w:rsidP="007A51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1205" w:rsidRPr="000D0E80" w:rsidTr="006E1C56">
        <w:tc>
          <w:tcPr>
            <w:tcW w:w="1089" w:type="pct"/>
          </w:tcPr>
          <w:p w:rsidR="00501205" w:rsidRPr="008570BA" w:rsidRDefault="00501205" w:rsidP="00261E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570BA">
              <w:rPr>
                <w:rFonts w:ascii="Times New Roman" w:hAnsi="Times New Roman"/>
                <w:b/>
                <w:bCs/>
                <w:lang w:eastAsia="uk-UA"/>
              </w:rPr>
              <w:t>Міжнародна кредитна мобільність</w:t>
            </w:r>
          </w:p>
        </w:tc>
        <w:tc>
          <w:tcPr>
            <w:tcW w:w="3911" w:type="pct"/>
          </w:tcPr>
          <w:p w:rsidR="007A5188" w:rsidRPr="007A5188" w:rsidRDefault="007A5188" w:rsidP="00EE193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01205" w:rsidRPr="000D0E80" w:rsidTr="006E1C56">
        <w:tc>
          <w:tcPr>
            <w:tcW w:w="1089" w:type="pct"/>
          </w:tcPr>
          <w:p w:rsidR="00501205" w:rsidRPr="008570BA" w:rsidRDefault="00501205" w:rsidP="001966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8570BA">
              <w:rPr>
                <w:rFonts w:ascii="Times New Roman" w:hAnsi="Times New Roman"/>
                <w:b/>
                <w:bCs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3911" w:type="pct"/>
          </w:tcPr>
          <w:p w:rsidR="00501205" w:rsidRPr="009277F4" w:rsidRDefault="00501205" w:rsidP="00734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205" w:rsidRDefault="00501205" w:rsidP="00B73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6EF" w:rsidRDefault="004016E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br w:type="page"/>
      </w:r>
    </w:p>
    <w:p w:rsidR="00501205" w:rsidRPr="00014F51" w:rsidRDefault="00501205" w:rsidP="00AD154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14F51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2.</w:t>
      </w:r>
      <w:r w:rsidRPr="00014F51">
        <w:rPr>
          <w:rFonts w:ascii="Times New Roman" w:hAnsi="Times New Roman"/>
          <w:b/>
          <w:bCs/>
          <w:sz w:val="28"/>
          <w:szCs w:val="28"/>
          <w:lang w:eastAsia="uk-UA"/>
        </w:rPr>
        <w:tab/>
        <w:t>Перелік компонент освітньо-професійної програми та їх логічна послідовність</w:t>
      </w:r>
    </w:p>
    <w:p w:rsidR="003451D3" w:rsidRDefault="003451D3" w:rsidP="00EE193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Приклад переліку компонентів ОП для першого рівня (бакалавр)</w:t>
      </w:r>
    </w:p>
    <w:p w:rsidR="00501205" w:rsidRPr="003451D3" w:rsidRDefault="00501205" w:rsidP="00EE193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14F51">
        <w:rPr>
          <w:rFonts w:ascii="Times New Roman" w:hAnsi="Times New Roman"/>
          <w:b/>
          <w:bCs/>
          <w:sz w:val="28"/>
          <w:szCs w:val="28"/>
          <w:lang w:eastAsia="uk-UA"/>
        </w:rPr>
        <w:t>2.1. Перелік компонент</w:t>
      </w:r>
      <w:r w:rsidR="003451D3">
        <w:rPr>
          <w:rFonts w:ascii="Times New Roman" w:hAnsi="Times New Roman"/>
          <w:b/>
          <w:bCs/>
          <w:sz w:val="28"/>
          <w:szCs w:val="28"/>
          <w:lang w:eastAsia="uk-UA"/>
        </w:rPr>
        <w:t>ів</w:t>
      </w:r>
      <w:r w:rsidR="003451D3" w:rsidRPr="003451D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3451D3" w:rsidRPr="00014F51">
        <w:rPr>
          <w:rFonts w:ascii="Times New Roman" w:hAnsi="Times New Roman"/>
          <w:b/>
          <w:bCs/>
          <w:sz w:val="28"/>
          <w:szCs w:val="28"/>
          <w:lang w:eastAsia="uk-UA"/>
        </w:rPr>
        <w:t>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52"/>
        <w:gridCol w:w="1276"/>
        <w:gridCol w:w="2705"/>
        <w:gridCol w:w="2431"/>
        <w:gridCol w:w="1831"/>
      </w:tblGrid>
      <w:tr w:rsidR="005F691A" w:rsidRPr="00C631B5" w:rsidTr="003E4EE5">
        <w:tc>
          <w:tcPr>
            <w:tcW w:w="1032" w:type="dxa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Код</w:t>
            </w:r>
          </w:p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н/д</w:t>
            </w:r>
          </w:p>
        </w:tc>
        <w:tc>
          <w:tcPr>
            <w:tcW w:w="4333" w:type="dxa"/>
            <w:gridSpan w:val="3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Компоненти освітньої програми</w:t>
            </w:r>
          </w:p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(навчальні дисципліни, курсові роботи (проекти), практики, кваліфікаційна робота</w:t>
            </w:r>
          </w:p>
        </w:tc>
        <w:tc>
          <w:tcPr>
            <w:tcW w:w="0" w:type="auto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кредитів</w:t>
            </w:r>
          </w:p>
        </w:tc>
        <w:tc>
          <w:tcPr>
            <w:tcW w:w="0" w:type="auto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Форма підсумкового контролю</w:t>
            </w:r>
          </w:p>
        </w:tc>
      </w:tr>
      <w:tr w:rsidR="005F691A" w:rsidRPr="00C631B5" w:rsidTr="003E4EE5">
        <w:tc>
          <w:tcPr>
            <w:tcW w:w="1032" w:type="dxa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33" w:type="dxa"/>
            <w:gridSpan w:val="3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5F691A" w:rsidRPr="00C631B5" w:rsidRDefault="005F691A" w:rsidP="00EE1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</w:tr>
      <w:tr w:rsidR="005F691A" w:rsidRPr="00C631B5" w:rsidTr="00D76741">
        <w:tc>
          <w:tcPr>
            <w:tcW w:w="9627" w:type="dxa"/>
            <w:gridSpan w:val="6"/>
          </w:tcPr>
          <w:p w:rsidR="005F691A" w:rsidRPr="00C631B5" w:rsidRDefault="005F691A" w:rsidP="00F35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Обов’язков</w:t>
            </w:r>
            <w:r w:rsidR="00F35E2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5F691A" w:rsidRPr="00C631B5" w:rsidTr="00D76741">
        <w:tc>
          <w:tcPr>
            <w:tcW w:w="9627" w:type="dxa"/>
            <w:gridSpan w:val="6"/>
          </w:tcPr>
          <w:p w:rsidR="005F691A" w:rsidRPr="00C631B5" w:rsidRDefault="005F691A" w:rsidP="00D76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84095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Цикл 1 Дисципліни загальної підготовки</w:t>
            </w:r>
          </w:p>
        </w:tc>
      </w:tr>
      <w:tr w:rsidR="00390174" w:rsidRPr="00C631B5" w:rsidTr="003E4EE5">
        <w:tc>
          <w:tcPr>
            <w:tcW w:w="1032" w:type="dxa"/>
          </w:tcPr>
          <w:p w:rsidR="00390174" w:rsidRPr="00390174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9017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ЗП.01</w:t>
            </w:r>
          </w:p>
        </w:tc>
        <w:tc>
          <w:tcPr>
            <w:tcW w:w="4333" w:type="dxa"/>
            <w:gridSpan w:val="3"/>
          </w:tcPr>
          <w:p w:rsidR="00390174" w:rsidRPr="00C12599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625FEB" w:rsidRDefault="00390174" w:rsidP="00390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C631B5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90174" w:rsidRPr="00C631B5" w:rsidTr="003E4EE5">
        <w:tc>
          <w:tcPr>
            <w:tcW w:w="1032" w:type="dxa"/>
          </w:tcPr>
          <w:p w:rsidR="00390174" w:rsidRPr="00390174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9017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ЗП.02</w:t>
            </w:r>
          </w:p>
        </w:tc>
        <w:tc>
          <w:tcPr>
            <w:tcW w:w="4333" w:type="dxa"/>
            <w:gridSpan w:val="3"/>
          </w:tcPr>
          <w:p w:rsidR="00390174" w:rsidRPr="00C12599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625FEB" w:rsidRDefault="00390174" w:rsidP="00390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C631B5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90174" w:rsidRPr="00C631B5" w:rsidTr="003E4EE5">
        <w:tc>
          <w:tcPr>
            <w:tcW w:w="1032" w:type="dxa"/>
          </w:tcPr>
          <w:p w:rsidR="00390174" w:rsidRPr="00390174" w:rsidRDefault="004016EF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……..</w:t>
            </w:r>
          </w:p>
        </w:tc>
        <w:tc>
          <w:tcPr>
            <w:tcW w:w="4333" w:type="dxa"/>
            <w:gridSpan w:val="3"/>
          </w:tcPr>
          <w:p w:rsidR="00390174" w:rsidRPr="00C12599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625FEB" w:rsidRDefault="00390174" w:rsidP="00390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390174" w:rsidRPr="00C631B5" w:rsidRDefault="00390174" w:rsidP="00390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5F691A" w:rsidRPr="00C631B5" w:rsidTr="003E4EE5">
        <w:tc>
          <w:tcPr>
            <w:tcW w:w="5365" w:type="dxa"/>
            <w:gridSpan w:val="4"/>
          </w:tcPr>
          <w:p w:rsidR="005F691A" w:rsidRPr="00CB7A68" w:rsidRDefault="005F691A" w:rsidP="00D767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B7A68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1</w:t>
            </w:r>
          </w:p>
        </w:tc>
        <w:tc>
          <w:tcPr>
            <w:tcW w:w="0" w:type="auto"/>
          </w:tcPr>
          <w:p w:rsidR="005F691A" w:rsidRPr="00625FEB" w:rsidRDefault="005F691A" w:rsidP="00D767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5F691A" w:rsidRPr="00C631B5" w:rsidRDefault="005F691A" w:rsidP="00D767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5F691A" w:rsidRPr="00C631B5" w:rsidTr="00D76741">
        <w:tc>
          <w:tcPr>
            <w:tcW w:w="9627" w:type="dxa"/>
            <w:gridSpan w:val="6"/>
          </w:tcPr>
          <w:p w:rsidR="005F691A" w:rsidRPr="00C631B5" w:rsidRDefault="005F691A" w:rsidP="00D767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84095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Цикл 2 Дисципліни професійної підготовки</w:t>
            </w:r>
          </w:p>
        </w:tc>
      </w:tr>
      <w:tr w:rsidR="001965FF" w:rsidRPr="00C631B5" w:rsidTr="003E4EE5">
        <w:tc>
          <w:tcPr>
            <w:tcW w:w="1032" w:type="dxa"/>
          </w:tcPr>
          <w:p w:rsidR="001965FF" w:rsidRPr="001965FF" w:rsidRDefault="001965FF" w:rsidP="0019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965F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ПН.01</w:t>
            </w:r>
          </w:p>
        </w:tc>
        <w:tc>
          <w:tcPr>
            <w:tcW w:w="4333" w:type="dxa"/>
            <w:gridSpan w:val="3"/>
          </w:tcPr>
          <w:p w:rsidR="001965FF" w:rsidRPr="0099244B" w:rsidRDefault="001965FF" w:rsidP="0019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965FF" w:rsidRPr="0099244B" w:rsidRDefault="001965FF" w:rsidP="0019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965FF" w:rsidRPr="0099244B" w:rsidRDefault="001965FF" w:rsidP="0019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965FF" w:rsidRPr="00C631B5" w:rsidTr="003E4EE5">
        <w:tc>
          <w:tcPr>
            <w:tcW w:w="1032" w:type="dxa"/>
          </w:tcPr>
          <w:p w:rsidR="001965FF" w:rsidRPr="001965FF" w:rsidRDefault="001965FF" w:rsidP="0019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965F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ПН.02</w:t>
            </w:r>
          </w:p>
        </w:tc>
        <w:tc>
          <w:tcPr>
            <w:tcW w:w="4333" w:type="dxa"/>
            <w:gridSpan w:val="3"/>
          </w:tcPr>
          <w:p w:rsidR="001965FF" w:rsidRPr="0099244B" w:rsidRDefault="001965FF" w:rsidP="001965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965FF" w:rsidRPr="0099244B" w:rsidRDefault="001965FF" w:rsidP="00196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965FF" w:rsidRPr="0099244B" w:rsidRDefault="001965FF" w:rsidP="00196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06E18" w:rsidRPr="00C631B5" w:rsidTr="003E4EE5">
        <w:trPr>
          <w:trHeight w:val="359"/>
        </w:trPr>
        <w:tc>
          <w:tcPr>
            <w:tcW w:w="1032" w:type="dxa"/>
          </w:tcPr>
          <w:p w:rsidR="00106E18" w:rsidRPr="00106E18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6E1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ПП.01</w:t>
            </w:r>
          </w:p>
        </w:tc>
        <w:tc>
          <w:tcPr>
            <w:tcW w:w="4333" w:type="dxa"/>
            <w:gridSpan w:val="3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06E18" w:rsidRPr="00C631B5" w:rsidTr="003E4EE5">
        <w:trPr>
          <w:trHeight w:val="359"/>
        </w:trPr>
        <w:tc>
          <w:tcPr>
            <w:tcW w:w="1032" w:type="dxa"/>
          </w:tcPr>
          <w:p w:rsidR="00106E18" w:rsidRPr="00106E18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6E1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ПП.02</w:t>
            </w:r>
          </w:p>
        </w:tc>
        <w:tc>
          <w:tcPr>
            <w:tcW w:w="4333" w:type="dxa"/>
            <w:gridSpan w:val="3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06E18" w:rsidRPr="00C631B5" w:rsidTr="003E4EE5">
        <w:trPr>
          <w:trHeight w:val="359"/>
        </w:trPr>
        <w:tc>
          <w:tcPr>
            <w:tcW w:w="5365" w:type="dxa"/>
            <w:gridSpan w:val="4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9244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</w:t>
            </w: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106E18" w:rsidRPr="0099244B" w:rsidRDefault="00106E18" w:rsidP="00106E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06E18" w:rsidRPr="00C631B5" w:rsidTr="003E4EE5">
        <w:tc>
          <w:tcPr>
            <w:tcW w:w="5365" w:type="dxa"/>
            <w:gridSpan w:val="4"/>
          </w:tcPr>
          <w:p w:rsidR="00106E18" w:rsidRPr="0099244B" w:rsidRDefault="00106E18" w:rsidP="00570D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9244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Загальний обсяг обов’язков</w:t>
            </w:r>
            <w:r w:rsidR="00570DE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ої частини</w:t>
            </w:r>
          </w:p>
        </w:tc>
        <w:tc>
          <w:tcPr>
            <w:tcW w:w="0" w:type="auto"/>
            <w:gridSpan w:val="2"/>
          </w:tcPr>
          <w:p w:rsidR="00106E18" w:rsidRPr="0099244B" w:rsidRDefault="00106E18" w:rsidP="00106E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</w:p>
        </w:tc>
      </w:tr>
      <w:tr w:rsidR="00106E18" w:rsidRPr="00C631B5" w:rsidTr="00D76741">
        <w:tc>
          <w:tcPr>
            <w:tcW w:w="9627" w:type="dxa"/>
            <w:gridSpan w:val="6"/>
          </w:tcPr>
          <w:p w:rsidR="00106E18" w:rsidRPr="0099244B" w:rsidRDefault="00106E18" w:rsidP="00F35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Вибірков</w:t>
            </w:r>
            <w:r w:rsidR="00F35E2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106E18" w:rsidRPr="00C631B5" w:rsidTr="00D76741">
        <w:tc>
          <w:tcPr>
            <w:tcW w:w="9627" w:type="dxa"/>
            <w:gridSpan w:val="6"/>
          </w:tcPr>
          <w:p w:rsidR="00106E18" w:rsidRPr="0099244B" w:rsidRDefault="00105890" w:rsidP="00B5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Цикл 1 </w:t>
            </w:r>
            <w:r w:rsidRPr="0010589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Дисципліни із кафедрального/інститутського каталогу</w:t>
            </w:r>
          </w:p>
        </w:tc>
      </w:tr>
      <w:tr w:rsidR="00C642D3" w:rsidRPr="00C631B5" w:rsidTr="00C642D3">
        <w:tc>
          <w:tcPr>
            <w:tcW w:w="1384" w:type="dxa"/>
            <w:gridSpan w:val="2"/>
          </w:tcPr>
          <w:p w:rsidR="00C642D3" w:rsidRDefault="009724CC" w:rsidP="00C642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ПО </w:t>
            </w:r>
            <w:r w:rsidR="000D5632" w:rsidRPr="000D563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1.01</w:t>
            </w:r>
          </w:p>
        </w:tc>
        <w:tc>
          <w:tcPr>
            <w:tcW w:w="3981" w:type="dxa"/>
            <w:gridSpan w:val="2"/>
          </w:tcPr>
          <w:p w:rsidR="00C642D3" w:rsidRPr="00B53250" w:rsidRDefault="00C642D3" w:rsidP="003E4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C642D3" w:rsidRPr="003E4EE5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C642D3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642D3" w:rsidRPr="00C631B5" w:rsidTr="00C642D3">
        <w:tc>
          <w:tcPr>
            <w:tcW w:w="1384" w:type="dxa"/>
            <w:gridSpan w:val="2"/>
          </w:tcPr>
          <w:p w:rsidR="00C642D3" w:rsidRPr="00C642D3" w:rsidRDefault="009724CC" w:rsidP="00C642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ПО </w:t>
            </w:r>
            <w:r w:rsidR="000D5632" w:rsidRPr="000D563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1.0</w:t>
            </w:r>
            <w:r w:rsidR="000D563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81" w:type="dxa"/>
            <w:gridSpan w:val="2"/>
          </w:tcPr>
          <w:p w:rsidR="00C642D3" w:rsidRPr="00B53250" w:rsidRDefault="00C642D3" w:rsidP="003E4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C642D3" w:rsidRPr="003E4EE5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C642D3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642D3" w:rsidRPr="00C631B5" w:rsidTr="00C642D3">
        <w:tc>
          <w:tcPr>
            <w:tcW w:w="1384" w:type="dxa"/>
            <w:gridSpan w:val="2"/>
          </w:tcPr>
          <w:p w:rsidR="00C642D3" w:rsidRPr="00C642D3" w:rsidRDefault="00C642D3" w:rsidP="003E4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……….</w:t>
            </w:r>
          </w:p>
        </w:tc>
        <w:tc>
          <w:tcPr>
            <w:tcW w:w="3981" w:type="dxa"/>
            <w:gridSpan w:val="2"/>
          </w:tcPr>
          <w:p w:rsidR="00C642D3" w:rsidRPr="00B53250" w:rsidRDefault="00C642D3" w:rsidP="003E4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C642D3" w:rsidRPr="003E4EE5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C642D3" w:rsidRDefault="00C642D3" w:rsidP="003E4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66508" w:rsidRPr="00C631B5" w:rsidTr="00E66508">
        <w:tc>
          <w:tcPr>
            <w:tcW w:w="5365" w:type="dxa"/>
            <w:gridSpan w:val="4"/>
          </w:tcPr>
          <w:p w:rsidR="00E66508" w:rsidRPr="00AD6703" w:rsidRDefault="00570DEF" w:rsidP="00570DEF">
            <w:pPr>
              <w:spacing w:line="240" w:lineRule="auto"/>
              <w:ind w:right="-2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1</w:t>
            </w:r>
          </w:p>
        </w:tc>
        <w:tc>
          <w:tcPr>
            <w:tcW w:w="4262" w:type="dxa"/>
            <w:gridSpan w:val="2"/>
          </w:tcPr>
          <w:p w:rsidR="00E66508" w:rsidRPr="00AD6703" w:rsidRDefault="00E66508" w:rsidP="00DA303C">
            <w:pPr>
              <w:tabs>
                <w:tab w:val="left" w:pos="717"/>
              </w:tabs>
              <w:spacing w:line="240" w:lineRule="auto"/>
              <w:ind w:right="-2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05890" w:rsidRPr="00C631B5" w:rsidTr="00D76741">
        <w:tc>
          <w:tcPr>
            <w:tcW w:w="9627" w:type="dxa"/>
            <w:gridSpan w:val="6"/>
          </w:tcPr>
          <w:p w:rsidR="00105890" w:rsidRPr="0099244B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Цикл 2</w:t>
            </w:r>
            <w:r w:rsidRPr="0010589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Дисципліни із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загально-університетського</w:t>
            </w:r>
            <w:r w:rsidRPr="0010589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каталогу</w:t>
            </w:r>
          </w:p>
        </w:tc>
      </w:tr>
      <w:tr w:rsidR="00105890" w:rsidRPr="00C631B5" w:rsidTr="00D76741">
        <w:tc>
          <w:tcPr>
            <w:tcW w:w="9627" w:type="dxa"/>
            <w:gridSpan w:val="6"/>
          </w:tcPr>
          <w:p w:rsidR="00105890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2.1 Дисципліни загального вибору</w:t>
            </w:r>
          </w:p>
        </w:tc>
      </w:tr>
      <w:tr w:rsidR="00105890" w:rsidRPr="00C631B5" w:rsidTr="00D76741">
        <w:tc>
          <w:tcPr>
            <w:tcW w:w="9627" w:type="dxa"/>
            <w:gridSpan w:val="6"/>
          </w:tcPr>
          <w:p w:rsidR="00105890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2.1.1 Вибірковий блок загальних компетентностей</w:t>
            </w:r>
          </w:p>
        </w:tc>
      </w:tr>
      <w:tr w:rsidR="00105890" w:rsidRPr="00C631B5" w:rsidTr="009406B5">
        <w:tc>
          <w:tcPr>
            <w:tcW w:w="2660" w:type="dxa"/>
            <w:gridSpan w:val="3"/>
          </w:tcPr>
          <w:p w:rsidR="00105890" w:rsidRPr="003B33F3" w:rsidRDefault="00105890" w:rsidP="002E38FB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B33F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ВБ 2.1.</w:t>
            </w:r>
            <w:r w:rsidR="002E38F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1.</w:t>
            </w:r>
            <w:r w:rsidRPr="003B33F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05" w:type="dxa"/>
          </w:tcPr>
          <w:p w:rsidR="00105890" w:rsidRPr="003B33F3" w:rsidRDefault="00105890" w:rsidP="00105890">
            <w:pPr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105890" w:rsidRPr="00A13252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105890" w:rsidRPr="00C631B5" w:rsidTr="009406B5">
        <w:tc>
          <w:tcPr>
            <w:tcW w:w="2660" w:type="dxa"/>
            <w:gridSpan w:val="3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</w:t>
            </w:r>
          </w:p>
        </w:tc>
        <w:tc>
          <w:tcPr>
            <w:tcW w:w="2705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105890" w:rsidRPr="00A13252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9406B5" w:rsidRPr="00C631B5" w:rsidTr="00EA3EBD">
        <w:tc>
          <w:tcPr>
            <w:tcW w:w="2660" w:type="dxa"/>
            <w:gridSpan w:val="3"/>
          </w:tcPr>
          <w:p w:rsidR="009406B5" w:rsidRPr="009406B5" w:rsidRDefault="009406B5" w:rsidP="00105890">
            <w:pPr>
              <w:spacing w:after="0" w:line="240" w:lineRule="auto"/>
              <w:ind w:right="-2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406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2.1.1</w:t>
            </w:r>
          </w:p>
        </w:tc>
        <w:tc>
          <w:tcPr>
            <w:tcW w:w="6967" w:type="dxa"/>
            <w:gridSpan w:val="3"/>
          </w:tcPr>
          <w:p w:rsidR="009406B5" w:rsidRPr="009406B5" w:rsidRDefault="009406B5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</w:tr>
      <w:tr w:rsidR="00105890" w:rsidRPr="00C631B5" w:rsidTr="001D04EE">
        <w:tc>
          <w:tcPr>
            <w:tcW w:w="9627" w:type="dxa"/>
            <w:gridSpan w:val="6"/>
          </w:tcPr>
          <w:p w:rsidR="00105890" w:rsidRPr="00A13252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589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2.1.2 Вибірковий блок загальних фахових компетентностей</w:t>
            </w:r>
          </w:p>
        </w:tc>
      </w:tr>
      <w:tr w:rsidR="00105890" w:rsidRPr="00C631B5" w:rsidTr="009406B5">
        <w:tc>
          <w:tcPr>
            <w:tcW w:w="2660" w:type="dxa"/>
            <w:gridSpan w:val="3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B33F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ВБ 2.1.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2.</w:t>
            </w:r>
            <w:r w:rsidRPr="003B33F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05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105890" w:rsidRPr="00A13252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105890" w:rsidRPr="00C631B5" w:rsidTr="009406B5">
        <w:tc>
          <w:tcPr>
            <w:tcW w:w="2660" w:type="dxa"/>
            <w:gridSpan w:val="3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</w:t>
            </w:r>
          </w:p>
        </w:tc>
        <w:tc>
          <w:tcPr>
            <w:tcW w:w="2705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431" w:type="dxa"/>
          </w:tcPr>
          <w:p w:rsidR="00105890" w:rsidRPr="003B33F3" w:rsidRDefault="00105890" w:rsidP="00105890">
            <w:pPr>
              <w:spacing w:after="0" w:line="240" w:lineRule="auto"/>
              <w:ind w:right="-257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31" w:type="dxa"/>
          </w:tcPr>
          <w:p w:rsidR="00105890" w:rsidRPr="00A13252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9406B5" w:rsidRPr="00C631B5" w:rsidTr="00455787">
        <w:tc>
          <w:tcPr>
            <w:tcW w:w="2660" w:type="dxa"/>
            <w:gridSpan w:val="3"/>
          </w:tcPr>
          <w:p w:rsidR="009406B5" w:rsidRPr="009406B5" w:rsidRDefault="009406B5" w:rsidP="009406B5">
            <w:pPr>
              <w:spacing w:after="0" w:line="240" w:lineRule="auto"/>
              <w:ind w:right="-2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2.1.2</w:t>
            </w:r>
          </w:p>
        </w:tc>
        <w:tc>
          <w:tcPr>
            <w:tcW w:w="6967" w:type="dxa"/>
            <w:gridSpan w:val="3"/>
          </w:tcPr>
          <w:p w:rsidR="009406B5" w:rsidRPr="009406B5" w:rsidRDefault="009406B5" w:rsidP="00940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</w:tr>
      <w:tr w:rsidR="003451D3" w:rsidRPr="00C631B5" w:rsidTr="00507A85">
        <w:tc>
          <w:tcPr>
            <w:tcW w:w="9627" w:type="dxa"/>
            <w:gridSpan w:val="6"/>
          </w:tcPr>
          <w:p w:rsidR="003451D3" w:rsidRPr="003451D3" w:rsidRDefault="003451D3" w:rsidP="00940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451D3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2.2 Військова підготовка</w:t>
            </w:r>
          </w:p>
        </w:tc>
      </w:tr>
      <w:tr w:rsidR="00570DEF" w:rsidRPr="00C631B5" w:rsidTr="00B86FC7">
        <w:tc>
          <w:tcPr>
            <w:tcW w:w="5365" w:type="dxa"/>
            <w:gridSpan w:val="4"/>
          </w:tcPr>
          <w:p w:rsidR="00570DEF" w:rsidRPr="005F2611" w:rsidRDefault="003451D3" w:rsidP="00105890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5F2611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ВВС.</w:t>
            </w:r>
            <w:r w:rsidR="00570DEF" w:rsidRPr="005F2611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 Військова підготовка</w:t>
            </w:r>
          </w:p>
        </w:tc>
        <w:tc>
          <w:tcPr>
            <w:tcW w:w="4262" w:type="dxa"/>
            <w:gridSpan w:val="2"/>
          </w:tcPr>
          <w:p w:rsidR="00570DEF" w:rsidRPr="005F2611" w:rsidRDefault="00570DEF" w:rsidP="0010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uk-UA"/>
              </w:rPr>
            </w:pPr>
            <w:r w:rsidRPr="005F2611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29</w:t>
            </w:r>
          </w:p>
        </w:tc>
      </w:tr>
      <w:tr w:rsidR="00570DEF" w:rsidRPr="00C631B5" w:rsidTr="00B86FC7">
        <w:tc>
          <w:tcPr>
            <w:tcW w:w="5365" w:type="dxa"/>
            <w:gridSpan w:val="4"/>
          </w:tcPr>
          <w:p w:rsidR="00570DEF" w:rsidRDefault="00570DEF" w:rsidP="00105890">
            <w:pPr>
              <w:spacing w:after="0" w:line="240" w:lineRule="auto"/>
              <w:ind w:right="-2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9244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</w:t>
            </w:r>
          </w:p>
        </w:tc>
        <w:tc>
          <w:tcPr>
            <w:tcW w:w="4262" w:type="dxa"/>
            <w:gridSpan w:val="2"/>
          </w:tcPr>
          <w:p w:rsidR="00570DEF" w:rsidRPr="004016EF" w:rsidRDefault="009406B5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016E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29</w:t>
            </w:r>
          </w:p>
        </w:tc>
      </w:tr>
      <w:tr w:rsidR="00105890" w:rsidRPr="00C631B5" w:rsidTr="003E4EE5">
        <w:tc>
          <w:tcPr>
            <w:tcW w:w="5365" w:type="dxa"/>
            <w:gridSpan w:val="4"/>
          </w:tcPr>
          <w:p w:rsidR="00105890" w:rsidRPr="00C631B5" w:rsidRDefault="00105890" w:rsidP="00570DEF">
            <w:pPr>
              <w:spacing w:after="0" w:line="240" w:lineRule="auto"/>
              <w:ind w:right="-257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Загальний обс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яг </w:t>
            </w:r>
            <w:r w:rsidR="00570DE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вибіркової частини</w:t>
            </w:r>
          </w:p>
        </w:tc>
        <w:tc>
          <w:tcPr>
            <w:tcW w:w="0" w:type="auto"/>
            <w:gridSpan w:val="2"/>
          </w:tcPr>
          <w:p w:rsidR="00105890" w:rsidRPr="00546DC8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105890" w:rsidRPr="00C631B5" w:rsidTr="003E4EE5">
        <w:tc>
          <w:tcPr>
            <w:tcW w:w="5365" w:type="dxa"/>
            <w:gridSpan w:val="4"/>
          </w:tcPr>
          <w:p w:rsidR="00105890" w:rsidRPr="00C631B5" w:rsidRDefault="00105890" w:rsidP="00105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ЗАГАЛЬНИЙ ОБСЯГ ОСВІТНЬОЇ ПРОГРАМИ</w:t>
            </w:r>
          </w:p>
        </w:tc>
        <w:tc>
          <w:tcPr>
            <w:tcW w:w="0" w:type="auto"/>
            <w:gridSpan w:val="2"/>
          </w:tcPr>
          <w:p w:rsidR="00105890" w:rsidRPr="00886DAB" w:rsidRDefault="00105890" w:rsidP="00105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886DA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240</w:t>
            </w:r>
          </w:p>
        </w:tc>
      </w:tr>
    </w:tbl>
    <w:p w:rsidR="00371971" w:rsidRPr="00371971" w:rsidRDefault="00371971" w:rsidP="00371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Приклад переліку компонентів ОП для другого рівня (магістр)</w:t>
      </w:r>
    </w:p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5219"/>
        <w:gridCol w:w="1857"/>
        <w:gridCol w:w="2840"/>
        <w:gridCol w:w="14"/>
      </w:tblGrid>
      <w:tr w:rsidR="004016EF" w:rsidRPr="00C631B5" w:rsidTr="00896053">
        <w:trPr>
          <w:gridAfter w:val="1"/>
          <w:wAfter w:w="14" w:type="dxa"/>
        </w:trPr>
        <w:tc>
          <w:tcPr>
            <w:tcW w:w="1126" w:type="dxa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Код</w:t>
            </w:r>
          </w:p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н/д</w:t>
            </w:r>
          </w:p>
        </w:tc>
        <w:tc>
          <w:tcPr>
            <w:tcW w:w="5219" w:type="dxa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Компоненти освітньої програми </w:t>
            </w:r>
          </w:p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(навчальні дисципліни, курсові роботи (проекти), практики, кваліфікаційна робота</w:t>
            </w: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кредитів</w:t>
            </w: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Форма підсумкового контролю</w:t>
            </w: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  <w:shd w:val="clear" w:color="auto" w:fill="auto"/>
          </w:tcPr>
          <w:p w:rsidR="004016EF" w:rsidRPr="00C631B5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4016EF" w:rsidRPr="00C631B5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31B5" w:rsidRDefault="004016EF" w:rsidP="004016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Обов’язков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Цикл 1 Дисципліни загальної підготовки</w:t>
            </w: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4016EF" w:rsidRPr="00164E70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ЗП.01</w:t>
            </w:r>
          </w:p>
        </w:tc>
        <w:tc>
          <w:tcPr>
            <w:tcW w:w="5219" w:type="dxa"/>
            <w:shd w:val="clear" w:color="auto" w:fill="auto"/>
          </w:tcPr>
          <w:p w:rsidR="004016EF" w:rsidRPr="002079CF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4016EF" w:rsidRPr="00164E70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ЗП.02</w:t>
            </w:r>
          </w:p>
        </w:tc>
        <w:tc>
          <w:tcPr>
            <w:tcW w:w="5219" w:type="dxa"/>
            <w:shd w:val="clear" w:color="auto" w:fill="auto"/>
          </w:tcPr>
          <w:p w:rsidR="004016EF" w:rsidRPr="002079CF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4016EF" w:rsidRPr="00164E70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</w:t>
            </w:r>
          </w:p>
        </w:tc>
        <w:tc>
          <w:tcPr>
            <w:tcW w:w="5219" w:type="dxa"/>
            <w:shd w:val="clear" w:color="auto" w:fill="auto"/>
          </w:tcPr>
          <w:p w:rsidR="004016EF" w:rsidRPr="002079CF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93221F" w:rsidRPr="00C631B5" w:rsidTr="006B086D">
        <w:trPr>
          <w:gridAfter w:val="1"/>
          <w:wAfter w:w="14" w:type="dxa"/>
        </w:trPr>
        <w:tc>
          <w:tcPr>
            <w:tcW w:w="6345" w:type="dxa"/>
            <w:gridSpan w:val="2"/>
          </w:tcPr>
          <w:p w:rsidR="0093221F" w:rsidRPr="002079CF" w:rsidRDefault="0093221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B7A68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1</w:t>
            </w:r>
          </w:p>
        </w:tc>
        <w:tc>
          <w:tcPr>
            <w:tcW w:w="0" w:type="auto"/>
            <w:shd w:val="clear" w:color="auto" w:fill="auto"/>
          </w:tcPr>
          <w:p w:rsidR="0093221F" w:rsidRPr="00C631B5" w:rsidRDefault="0093221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93221F" w:rsidRPr="00C631B5" w:rsidRDefault="0093221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Цикл 2 Дисципліни професійної підготовки</w:t>
            </w: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  <w:vAlign w:val="center"/>
          </w:tcPr>
          <w:p w:rsidR="004016EF" w:rsidRPr="00164E70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ПП.01</w:t>
            </w:r>
          </w:p>
        </w:tc>
        <w:tc>
          <w:tcPr>
            <w:tcW w:w="5219" w:type="dxa"/>
            <w:shd w:val="clear" w:color="auto" w:fill="auto"/>
          </w:tcPr>
          <w:p w:rsidR="004016EF" w:rsidRPr="00423B0B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  <w:vAlign w:val="center"/>
          </w:tcPr>
          <w:p w:rsidR="004016EF" w:rsidRPr="00164E70" w:rsidRDefault="004016EF" w:rsidP="004016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ПП.0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19" w:type="dxa"/>
            <w:shd w:val="clear" w:color="auto" w:fill="auto"/>
          </w:tcPr>
          <w:p w:rsidR="004016EF" w:rsidRPr="00423B0B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4016EF" w:rsidRPr="00164E70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……..</w:t>
            </w:r>
          </w:p>
        </w:tc>
        <w:tc>
          <w:tcPr>
            <w:tcW w:w="5219" w:type="dxa"/>
            <w:shd w:val="clear" w:color="auto" w:fill="auto"/>
          </w:tcPr>
          <w:p w:rsidR="004016EF" w:rsidRPr="00423B0B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Default="004016E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93221F" w:rsidRPr="00C631B5" w:rsidTr="00C27726">
        <w:trPr>
          <w:gridAfter w:val="1"/>
          <w:wAfter w:w="14" w:type="dxa"/>
        </w:trPr>
        <w:tc>
          <w:tcPr>
            <w:tcW w:w="6345" w:type="dxa"/>
            <w:gridSpan w:val="2"/>
          </w:tcPr>
          <w:p w:rsidR="0093221F" w:rsidRPr="00423B0B" w:rsidRDefault="0093221F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</w:t>
            </w:r>
          </w:p>
        </w:tc>
        <w:tc>
          <w:tcPr>
            <w:tcW w:w="0" w:type="auto"/>
            <w:shd w:val="clear" w:color="auto" w:fill="auto"/>
          </w:tcPr>
          <w:p w:rsidR="0093221F" w:rsidRDefault="0093221F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93221F" w:rsidRPr="00C631B5" w:rsidRDefault="0093221F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Загальний обсяг обов’язкових компонент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16EF" w:rsidRPr="009D4796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9D479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42D3" w:rsidRDefault="004016EF" w:rsidP="004016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Вибірков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31B5" w:rsidRDefault="004016EF" w:rsidP="00C64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74327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Цикл 1 </w:t>
            </w:r>
            <w:r w:rsidRPr="00AB15F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Дисципліни із кафедрального</w:t>
            </w:r>
            <w:r w:rsidR="00C642D3" w:rsidRPr="00171CD9"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>/</w:t>
            </w:r>
            <w:r w:rsidR="00C642D3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інсти</w:t>
            </w:r>
            <w:r w:rsidR="000D5632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</w:t>
            </w:r>
            <w:r w:rsidR="00C642D3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утського</w:t>
            </w:r>
            <w:r w:rsidRPr="00AB15F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каталогу</w:t>
            </w: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Default="000D5632" w:rsidP="000D5632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 1</w:t>
            </w:r>
            <w:r w:rsidRPr="00C642D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Pr="00C642D3" w:rsidRDefault="000D5632" w:rsidP="000D5632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 1</w:t>
            </w:r>
            <w:r w:rsidRPr="00C642D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Pr="00C642D3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……….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Default="000D5632" w:rsidP="0093221F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 2</w:t>
            </w:r>
            <w:r w:rsidRPr="00C642D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Pr="00C642D3" w:rsidRDefault="000D5632" w:rsidP="0093221F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 2</w:t>
            </w:r>
            <w:r w:rsidRPr="00C642D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0D5632" w:rsidRPr="00C631B5" w:rsidTr="00896053">
        <w:trPr>
          <w:gridAfter w:val="1"/>
          <w:wAfter w:w="14" w:type="dxa"/>
        </w:trPr>
        <w:tc>
          <w:tcPr>
            <w:tcW w:w="1126" w:type="dxa"/>
          </w:tcPr>
          <w:p w:rsidR="000D5632" w:rsidRPr="00C642D3" w:rsidRDefault="000D5632" w:rsidP="0093221F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……….</w:t>
            </w:r>
          </w:p>
        </w:tc>
        <w:tc>
          <w:tcPr>
            <w:tcW w:w="5219" w:type="dxa"/>
            <w:shd w:val="clear" w:color="auto" w:fill="auto"/>
          </w:tcPr>
          <w:p w:rsidR="000D5632" w:rsidRPr="00832644" w:rsidRDefault="000D5632" w:rsidP="000D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632" w:rsidRPr="00C631B5" w:rsidRDefault="000D5632" w:rsidP="000D56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5632" w:rsidRPr="00C631B5" w:rsidRDefault="000D5632" w:rsidP="000D563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CD11C6" w:rsidRPr="00C631B5" w:rsidTr="00F57850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CD11C6" w:rsidRPr="00C631B5" w:rsidRDefault="0095541C" w:rsidP="00896053">
            <w:pPr>
              <w:spacing w:line="240" w:lineRule="auto"/>
              <w:ind w:right="-177"/>
              <w:rPr>
                <w:rFonts w:ascii="Times New Roman" w:hAnsi="Times New Roman"/>
                <w:sz w:val="28"/>
                <w:szCs w:val="28"/>
              </w:rPr>
            </w:pPr>
            <w:r w:rsidRPr="00CB7A68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D11C6" w:rsidRPr="00CD11C6" w:rsidRDefault="00CD11C6" w:rsidP="00CD1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D11C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016EF" w:rsidRPr="00C631B5" w:rsidTr="00896053">
        <w:tc>
          <w:tcPr>
            <w:tcW w:w="11056" w:type="dxa"/>
            <w:gridSpan w:val="5"/>
            <w:shd w:val="clear" w:color="auto" w:fill="auto"/>
          </w:tcPr>
          <w:p w:rsidR="004016EF" w:rsidRPr="00C631B5" w:rsidRDefault="004016EF" w:rsidP="009322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2D25A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 xml:space="preserve"> Цикл 2 </w:t>
            </w:r>
            <w:r w:rsidRPr="00123AB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Дисципліни із загальноуніверситетського каталогу</w:t>
            </w:r>
          </w:p>
        </w:tc>
      </w:tr>
      <w:tr w:rsidR="0093221F" w:rsidRPr="00C631B5" w:rsidTr="00CD11C6">
        <w:tc>
          <w:tcPr>
            <w:tcW w:w="1126" w:type="dxa"/>
            <w:shd w:val="clear" w:color="auto" w:fill="auto"/>
          </w:tcPr>
          <w:p w:rsidR="0093221F" w:rsidRPr="0093221F" w:rsidRDefault="0093221F" w:rsidP="0093221F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93221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ВБ 2.01</w:t>
            </w:r>
          </w:p>
        </w:tc>
        <w:tc>
          <w:tcPr>
            <w:tcW w:w="5219" w:type="dxa"/>
            <w:shd w:val="clear" w:color="auto" w:fill="auto"/>
          </w:tcPr>
          <w:p w:rsidR="0093221F" w:rsidRPr="002D25A7" w:rsidRDefault="0093221F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1857" w:type="dxa"/>
            <w:shd w:val="clear" w:color="auto" w:fill="auto"/>
          </w:tcPr>
          <w:p w:rsidR="0093221F" w:rsidRPr="002D25A7" w:rsidRDefault="0093221F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93221F" w:rsidRPr="002D25A7" w:rsidRDefault="0093221F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CD11C6" w:rsidRPr="00C631B5" w:rsidTr="00CD11C6">
        <w:tc>
          <w:tcPr>
            <w:tcW w:w="1126" w:type="dxa"/>
            <w:shd w:val="clear" w:color="auto" w:fill="auto"/>
          </w:tcPr>
          <w:p w:rsidR="00CD11C6" w:rsidRPr="0093221F" w:rsidRDefault="00CD11C6" w:rsidP="0093221F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……..</w:t>
            </w:r>
          </w:p>
        </w:tc>
        <w:tc>
          <w:tcPr>
            <w:tcW w:w="5219" w:type="dxa"/>
            <w:shd w:val="clear" w:color="auto" w:fill="auto"/>
          </w:tcPr>
          <w:p w:rsidR="00CD11C6" w:rsidRPr="002D25A7" w:rsidRDefault="00CD11C6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1857" w:type="dxa"/>
            <w:shd w:val="clear" w:color="auto" w:fill="auto"/>
          </w:tcPr>
          <w:p w:rsidR="00CD11C6" w:rsidRPr="002D25A7" w:rsidRDefault="00CD11C6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:rsidR="00CD11C6" w:rsidRPr="002D25A7" w:rsidRDefault="00CD11C6" w:rsidP="00932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4016EF" w:rsidRPr="00C631B5" w:rsidRDefault="0095541C" w:rsidP="00CD11C6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16EF" w:rsidRPr="00546DC8" w:rsidRDefault="004016EF" w:rsidP="00CD11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10</w:t>
            </w: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Загальний обсяг вибіркових компонент 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16EF" w:rsidRPr="009D4796" w:rsidRDefault="004016EF" w:rsidP="00CD11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Pr="009D479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4016EF" w:rsidRPr="00C631B5" w:rsidTr="00896053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4016EF" w:rsidRPr="00C631B5" w:rsidRDefault="004016EF" w:rsidP="005E34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ЗАГАЛЬНИЙ ОБСЯГ ОСВІТНЬОЇ ПРОГРАМИ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16EF" w:rsidRPr="009D4796" w:rsidRDefault="004016EF" w:rsidP="00CD11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9D479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90</w:t>
            </w:r>
          </w:p>
        </w:tc>
      </w:tr>
    </w:tbl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Приклад переліку компонентів ОП для третього рівня (освітньо-наукового)</w:t>
      </w:r>
    </w:p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5219"/>
        <w:gridCol w:w="1858"/>
        <w:gridCol w:w="2839"/>
        <w:gridCol w:w="14"/>
      </w:tblGrid>
      <w:tr w:rsidR="00E54B45" w:rsidRPr="00C631B5" w:rsidTr="005E3410">
        <w:trPr>
          <w:gridAfter w:val="1"/>
          <w:wAfter w:w="14" w:type="dxa"/>
        </w:trPr>
        <w:tc>
          <w:tcPr>
            <w:tcW w:w="1126" w:type="dxa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Код</w:t>
            </w:r>
          </w:p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н/д</w:t>
            </w:r>
          </w:p>
        </w:tc>
        <w:tc>
          <w:tcPr>
            <w:tcW w:w="5219" w:type="dxa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Компоненти освітньої програми </w:t>
            </w:r>
          </w:p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(навчальні дисципліни, курсові роботи (проекти), практики, кваліфікаційна робота</w:t>
            </w: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Кількість кредитів</w:t>
            </w: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Форма підсумкового контролю</w:t>
            </w: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</w:tr>
      <w:tr w:rsidR="00E54B45" w:rsidRPr="00C631B5" w:rsidTr="005E3410">
        <w:tc>
          <w:tcPr>
            <w:tcW w:w="11056" w:type="dxa"/>
            <w:gridSpan w:val="5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Обов’язков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E54B45" w:rsidRPr="00C631B5" w:rsidTr="005E3410">
        <w:tc>
          <w:tcPr>
            <w:tcW w:w="11056" w:type="dxa"/>
            <w:gridSpan w:val="5"/>
            <w:shd w:val="clear" w:color="auto" w:fill="auto"/>
          </w:tcPr>
          <w:p w:rsidR="00E54B45" w:rsidRPr="00E54B45" w:rsidRDefault="004C5D0D" w:rsidP="00E54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71CD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1</w:t>
            </w:r>
            <w:r w:rsidR="00E54B45" w:rsidRPr="00E54B4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. Цикл дисциплін, що формують загальнонаукові, мовні компетенції та універсальні</w:t>
            </w:r>
          </w:p>
          <w:p w:rsidR="00E54B45" w:rsidRPr="00C631B5" w:rsidRDefault="00E54B45" w:rsidP="00E54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E54B4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навички дослідника</w:t>
            </w: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164E70" w:rsidRDefault="00171CD9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</w:t>
            </w:r>
            <w:r w:rsidR="00E54B45"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.01</w:t>
            </w:r>
          </w:p>
        </w:tc>
        <w:tc>
          <w:tcPr>
            <w:tcW w:w="5219" w:type="dxa"/>
            <w:shd w:val="clear" w:color="auto" w:fill="auto"/>
          </w:tcPr>
          <w:p w:rsidR="00E54B45" w:rsidRPr="002079CF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164E70" w:rsidRDefault="00171CD9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</w:t>
            </w:r>
            <w:r w:rsidR="00E54B45" w:rsidRPr="00164E70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.02</w:t>
            </w:r>
          </w:p>
        </w:tc>
        <w:tc>
          <w:tcPr>
            <w:tcW w:w="5219" w:type="dxa"/>
            <w:shd w:val="clear" w:color="auto" w:fill="auto"/>
          </w:tcPr>
          <w:p w:rsidR="00E54B45" w:rsidRPr="002079CF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164E70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</w:t>
            </w:r>
          </w:p>
        </w:tc>
        <w:tc>
          <w:tcPr>
            <w:tcW w:w="5219" w:type="dxa"/>
            <w:shd w:val="clear" w:color="auto" w:fill="auto"/>
          </w:tcPr>
          <w:p w:rsidR="00E54B45" w:rsidRPr="002079CF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901497">
        <w:trPr>
          <w:gridAfter w:val="1"/>
          <w:wAfter w:w="14" w:type="dxa"/>
        </w:trPr>
        <w:tc>
          <w:tcPr>
            <w:tcW w:w="6345" w:type="dxa"/>
            <w:gridSpan w:val="2"/>
          </w:tcPr>
          <w:p w:rsidR="00E54B45" w:rsidRPr="002079CF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CB7A68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c>
          <w:tcPr>
            <w:tcW w:w="11056" w:type="dxa"/>
            <w:gridSpan w:val="5"/>
            <w:shd w:val="clear" w:color="auto" w:fill="auto"/>
          </w:tcPr>
          <w:p w:rsidR="00E54B45" w:rsidRPr="00C631B5" w:rsidRDefault="004C5D0D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71CD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 w:eastAsia="uk-UA"/>
              </w:rPr>
              <w:t>2</w:t>
            </w:r>
            <w:r w:rsidR="00E54B45" w:rsidRPr="00E54B4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. Цикл дисциплін, що формують фахові компетентності</w:t>
            </w: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  <w:vAlign w:val="center"/>
          </w:tcPr>
          <w:p w:rsidR="00E54B45" w:rsidRPr="00164E70" w:rsidRDefault="00171CD9" w:rsidP="00171C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ОК…</w:t>
            </w:r>
          </w:p>
        </w:tc>
        <w:tc>
          <w:tcPr>
            <w:tcW w:w="5219" w:type="dxa"/>
            <w:shd w:val="clear" w:color="auto" w:fill="auto"/>
          </w:tcPr>
          <w:p w:rsidR="00E54B45" w:rsidRPr="00423B0B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  <w:vAlign w:val="center"/>
          </w:tcPr>
          <w:p w:rsidR="00E54B45" w:rsidRPr="00164E70" w:rsidRDefault="00171CD9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ОК…</w:t>
            </w:r>
          </w:p>
        </w:tc>
        <w:tc>
          <w:tcPr>
            <w:tcW w:w="5219" w:type="dxa"/>
            <w:shd w:val="clear" w:color="auto" w:fill="auto"/>
          </w:tcPr>
          <w:p w:rsidR="00E54B45" w:rsidRPr="00423B0B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164E70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……..</w:t>
            </w:r>
          </w:p>
        </w:tc>
        <w:tc>
          <w:tcPr>
            <w:tcW w:w="5219" w:type="dxa"/>
            <w:shd w:val="clear" w:color="auto" w:fill="auto"/>
          </w:tcPr>
          <w:p w:rsidR="00E54B45" w:rsidRPr="00423B0B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C82864">
        <w:trPr>
          <w:gridAfter w:val="1"/>
          <w:wAfter w:w="14" w:type="dxa"/>
        </w:trPr>
        <w:tc>
          <w:tcPr>
            <w:tcW w:w="6345" w:type="dxa"/>
            <w:gridSpan w:val="2"/>
          </w:tcPr>
          <w:p w:rsidR="00E54B45" w:rsidRPr="00423B0B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Разом в циклі 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Загальний обсяг обов’язкових компонент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B45" w:rsidRPr="009D4796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</w:p>
        </w:tc>
      </w:tr>
      <w:tr w:rsidR="00E54B45" w:rsidRPr="00C631B5" w:rsidTr="005E3410">
        <w:tc>
          <w:tcPr>
            <w:tcW w:w="11056" w:type="dxa"/>
            <w:gridSpan w:val="5"/>
            <w:shd w:val="clear" w:color="auto" w:fill="auto"/>
          </w:tcPr>
          <w:p w:rsidR="00E54B45" w:rsidRPr="00C642D3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Вибірков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 частина</w:t>
            </w: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Default="00BC4DFA" w:rsidP="005E3410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ОКВ</w:t>
            </w:r>
            <w:r w:rsidR="00E54B45" w:rsidRPr="00E54B4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E54B45" w:rsidRPr="00832644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4B45" w:rsidRPr="00C631B5" w:rsidRDefault="00E54B45" w:rsidP="005E34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C642D3" w:rsidRDefault="00BC4DFA" w:rsidP="005E3410">
            <w:pPr>
              <w:spacing w:after="0" w:line="240" w:lineRule="auto"/>
              <w:ind w:right="-219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ОКВ</w:t>
            </w:r>
            <w:bookmarkStart w:id="0" w:name="_GoBack"/>
            <w:bookmarkEnd w:id="0"/>
            <w:r w:rsidR="00E54B45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19" w:type="dxa"/>
            <w:shd w:val="clear" w:color="auto" w:fill="auto"/>
          </w:tcPr>
          <w:p w:rsidR="00E54B45" w:rsidRPr="00832644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4B45" w:rsidRPr="00C631B5" w:rsidRDefault="00E54B45" w:rsidP="005E34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1126" w:type="dxa"/>
          </w:tcPr>
          <w:p w:rsidR="00E54B45" w:rsidRPr="00C642D3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……….</w:t>
            </w:r>
          </w:p>
        </w:tc>
        <w:tc>
          <w:tcPr>
            <w:tcW w:w="5219" w:type="dxa"/>
            <w:shd w:val="clear" w:color="auto" w:fill="auto"/>
          </w:tcPr>
          <w:p w:rsidR="00E54B45" w:rsidRPr="00832644" w:rsidRDefault="00E54B45" w:rsidP="005E3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4B45" w:rsidRPr="00C631B5" w:rsidRDefault="00E54B45" w:rsidP="005E34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Загальний обсяг вибіркових компонент 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B45" w:rsidRPr="009D4796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E54B45" w:rsidRPr="00C631B5" w:rsidTr="005E3410">
        <w:trPr>
          <w:gridAfter w:val="1"/>
          <w:wAfter w:w="14" w:type="dxa"/>
        </w:trPr>
        <w:tc>
          <w:tcPr>
            <w:tcW w:w="6345" w:type="dxa"/>
            <w:gridSpan w:val="2"/>
            <w:shd w:val="clear" w:color="auto" w:fill="auto"/>
          </w:tcPr>
          <w:p w:rsidR="00E54B45" w:rsidRPr="00C631B5" w:rsidRDefault="00E54B45" w:rsidP="005E34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31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ЗАГАЛЬНИЙ ОБСЯГ ОСВІТНЬОЇ ПРОГРАМИ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54B45" w:rsidRPr="009D4796" w:rsidRDefault="00E54B45" w:rsidP="005E3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45</w:t>
            </w:r>
          </w:p>
        </w:tc>
      </w:tr>
    </w:tbl>
    <w:p w:rsidR="004016EF" w:rsidRDefault="004016EF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501205" w:rsidRPr="009D4796" w:rsidRDefault="00501205" w:rsidP="000C53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3361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2.2. </w:t>
      </w:r>
      <w:r w:rsidRPr="009D4796">
        <w:rPr>
          <w:rFonts w:ascii="Times New Roman" w:hAnsi="Times New Roman"/>
          <w:b/>
          <w:bCs/>
          <w:sz w:val="28"/>
          <w:szCs w:val="28"/>
          <w:lang w:eastAsia="uk-UA"/>
        </w:rPr>
        <w:t>Структурно-логічна схема ОП</w:t>
      </w:r>
    </w:p>
    <w:p w:rsidR="00501205" w:rsidRPr="0034156D" w:rsidRDefault="00501205" w:rsidP="009A1B8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156D">
        <w:rPr>
          <w:rFonts w:ascii="Times New Roman" w:hAnsi="Times New Roman"/>
          <w:i/>
          <w:sz w:val="24"/>
          <w:szCs w:val="24"/>
        </w:rPr>
        <w:t>Логічну послідовність вивчення компонент освітньої програми п</w:t>
      </w:r>
      <w:r w:rsidR="001A191A" w:rsidRPr="0034156D">
        <w:rPr>
          <w:rFonts w:ascii="Times New Roman" w:hAnsi="Times New Roman"/>
          <w:i/>
          <w:sz w:val="24"/>
          <w:szCs w:val="24"/>
        </w:rPr>
        <w:t>редстав</w:t>
      </w:r>
      <w:r w:rsidR="0034156D" w:rsidRPr="0034156D">
        <w:rPr>
          <w:rFonts w:ascii="Times New Roman" w:hAnsi="Times New Roman"/>
          <w:i/>
          <w:sz w:val="24"/>
          <w:szCs w:val="24"/>
        </w:rPr>
        <w:t>ити</w:t>
      </w:r>
      <w:r w:rsidRPr="0034156D">
        <w:rPr>
          <w:rFonts w:ascii="Times New Roman" w:hAnsi="Times New Roman"/>
          <w:i/>
          <w:sz w:val="24"/>
          <w:szCs w:val="24"/>
        </w:rPr>
        <w:t xml:space="preserve"> структурно-логічн</w:t>
      </w:r>
      <w:r w:rsidR="0034156D" w:rsidRPr="0034156D">
        <w:rPr>
          <w:rFonts w:ascii="Times New Roman" w:hAnsi="Times New Roman"/>
          <w:i/>
          <w:sz w:val="24"/>
          <w:szCs w:val="24"/>
        </w:rPr>
        <w:t>ою</w:t>
      </w:r>
      <w:r w:rsidRPr="0034156D">
        <w:rPr>
          <w:rFonts w:ascii="Times New Roman" w:hAnsi="Times New Roman"/>
          <w:i/>
          <w:sz w:val="24"/>
          <w:szCs w:val="24"/>
        </w:rPr>
        <w:t xml:space="preserve"> схем</w:t>
      </w:r>
      <w:r w:rsidR="0034156D" w:rsidRPr="0034156D">
        <w:rPr>
          <w:rFonts w:ascii="Times New Roman" w:hAnsi="Times New Roman"/>
          <w:i/>
          <w:sz w:val="24"/>
          <w:szCs w:val="24"/>
        </w:rPr>
        <w:t>ою</w:t>
      </w:r>
      <w:r w:rsidRPr="0034156D">
        <w:rPr>
          <w:rFonts w:ascii="Times New Roman" w:hAnsi="Times New Roman"/>
          <w:i/>
          <w:sz w:val="24"/>
          <w:szCs w:val="24"/>
        </w:rPr>
        <w:t>.</w:t>
      </w:r>
    </w:p>
    <w:p w:rsidR="00501205" w:rsidRPr="00433616" w:rsidRDefault="00501205" w:rsidP="0034156D">
      <w:pPr>
        <w:numPr>
          <w:ilvl w:val="0"/>
          <w:numId w:val="7"/>
        </w:numPr>
        <w:spacing w:after="0" w:line="360" w:lineRule="auto"/>
        <w:ind w:hanging="56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33616">
        <w:rPr>
          <w:rFonts w:ascii="Times New Roman" w:hAnsi="Times New Roman"/>
          <w:b/>
          <w:bCs/>
          <w:sz w:val="28"/>
          <w:szCs w:val="28"/>
          <w:lang w:eastAsia="uk-UA"/>
        </w:rPr>
        <w:t>Форма атестації здобувачів вищої освіти</w:t>
      </w:r>
    </w:p>
    <w:p w:rsidR="00C92E1B" w:rsidRDefault="009406B5" w:rsidP="009406B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6B5">
        <w:rPr>
          <w:rFonts w:ascii="Times New Roman" w:hAnsi="Times New Roman"/>
          <w:i/>
          <w:sz w:val="24"/>
          <w:szCs w:val="24"/>
        </w:rPr>
        <w:t>Подається інформація про види (форми) підсумкової атестації</w:t>
      </w:r>
      <w:r w:rsidR="006D4765">
        <w:rPr>
          <w:rFonts w:ascii="Times New Roman" w:hAnsi="Times New Roman"/>
          <w:i/>
          <w:sz w:val="24"/>
          <w:szCs w:val="24"/>
        </w:rPr>
        <w:t>,</w:t>
      </w:r>
      <w:r w:rsidRPr="009406B5">
        <w:rPr>
          <w:rFonts w:ascii="Times New Roman" w:hAnsi="Times New Roman"/>
          <w:i/>
          <w:sz w:val="24"/>
          <w:szCs w:val="24"/>
        </w:rPr>
        <w:t xml:space="preserve"> документи, які отримує випускник на основі її успішного проходження</w:t>
      </w:r>
      <w:r w:rsidR="00DC5EC6">
        <w:rPr>
          <w:rFonts w:ascii="Times New Roman" w:hAnsi="Times New Roman"/>
          <w:i/>
          <w:sz w:val="24"/>
          <w:szCs w:val="24"/>
        </w:rPr>
        <w:t xml:space="preserve"> та вимоги до кваліфікаційної роботи чи/та кваліфікаційного екзамену</w:t>
      </w:r>
      <w:r w:rsidRPr="009406B5">
        <w:rPr>
          <w:rFonts w:ascii="Times New Roman" w:hAnsi="Times New Roman"/>
          <w:i/>
          <w:sz w:val="24"/>
          <w:szCs w:val="24"/>
        </w:rPr>
        <w:t>.</w:t>
      </w:r>
    </w:p>
    <w:p w:rsidR="00501205" w:rsidRDefault="00501205" w:rsidP="0034156D">
      <w:pPr>
        <w:numPr>
          <w:ilvl w:val="0"/>
          <w:numId w:val="7"/>
        </w:numPr>
        <w:tabs>
          <w:tab w:val="clear" w:pos="1414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B7685B">
        <w:rPr>
          <w:rFonts w:ascii="Times New Roman" w:hAnsi="Times New Roman"/>
          <w:b/>
          <w:sz w:val="28"/>
          <w:szCs w:val="28"/>
        </w:rPr>
        <w:t>Матриця відповідності програмних компетентностей компонентам освітньої програми</w:t>
      </w:r>
      <w:r w:rsidRPr="00B7685B">
        <w:rPr>
          <w:rFonts w:ascii="Times New Roman" w:hAnsi="Times New Roman"/>
          <w:b/>
          <w:noProof/>
          <w:sz w:val="28"/>
          <w:szCs w:val="28"/>
          <w:lang w:eastAsia="uk-UA"/>
        </w:rPr>
        <w:t>.</w:t>
      </w:r>
    </w:p>
    <w:p w:rsidR="0034156D" w:rsidRPr="00171CD9" w:rsidRDefault="0034156D" w:rsidP="0034156D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2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7"/>
        <w:gridCol w:w="1011"/>
        <w:gridCol w:w="649"/>
        <w:gridCol w:w="791"/>
        <w:gridCol w:w="936"/>
      </w:tblGrid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5552B7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ЗП/ОК</w:t>
            </w:r>
          </w:p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01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…..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ПП</w:t>
            </w:r>
            <w:r w:rsidR="00171C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/ОК</w:t>
            </w:r>
          </w:p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01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…..</w:t>
            </w: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ЗК1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ЗК2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ФК1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ФК2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317C2A">
        <w:trPr>
          <w:jc w:val="center"/>
        </w:trPr>
        <w:tc>
          <w:tcPr>
            <w:tcW w:w="1181" w:type="pct"/>
            <w:shd w:val="clear" w:color="auto" w:fill="FFFFFF" w:themeFill="background1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…..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317C2A" w:rsidRPr="00C92E1B" w:rsidRDefault="00317C2A" w:rsidP="004F30E5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</w:tbl>
    <w:p w:rsidR="00501205" w:rsidRDefault="00501205" w:rsidP="00B739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:rsidR="00501205" w:rsidRDefault="00501205" w:rsidP="00B73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05" w:rsidRDefault="00501205" w:rsidP="001166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74BE6">
        <w:rPr>
          <w:rFonts w:ascii="Times New Roman" w:hAnsi="Times New Roman"/>
          <w:b/>
          <w:bCs/>
          <w:sz w:val="28"/>
          <w:szCs w:val="28"/>
          <w:lang w:eastAsia="uk-UA"/>
        </w:rPr>
        <w:t>Матриця забезпечення програмних результатів навчання (ПРН) відповідними компонентами освітньої програми</w:t>
      </w:r>
      <w:r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501205" w:rsidRPr="00FF087F" w:rsidRDefault="00501205" w:rsidP="00FF087F">
      <w:pPr>
        <w:spacing w:after="0" w:line="360" w:lineRule="auto"/>
        <w:ind w:left="-113" w:right="-113"/>
        <w:jc w:val="center"/>
        <w:rPr>
          <w:rFonts w:ascii="Times New Roman" w:hAnsi="Times New Roman"/>
          <w:bCs/>
          <w:sz w:val="16"/>
          <w:szCs w:val="16"/>
          <w:lang w:eastAsia="uk-UA"/>
        </w:rPr>
      </w:pPr>
    </w:p>
    <w:tbl>
      <w:tblPr>
        <w:tblW w:w="2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102"/>
        <w:gridCol w:w="1116"/>
        <w:gridCol w:w="754"/>
        <w:gridCol w:w="919"/>
        <w:gridCol w:w="1041"/>
      </w:tblGrid>
      <w:tr w:rsidR="00317C2A" w:rsidRPr="00C92E1B" w:rsidTr="00171CD9">
        <w:trPr>
          <w:jc w:val="center"/>
        </w:trPr>
        <w:tc>
          <w:tcPr>
            <w:tcW w:w="1117" w:type="pct"/>
            <w:shd w:val="clear" w:color="auto" w:fill="FFFFFF" w:themeFill="background1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317C2A" w:rsidRPr="00C92E1B" w:rsidRDefault="00317C2A" w:rsidP="005552B7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ЗП</w:t>
            </w:r>
            <w:r w:rsidR="005552B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/ОК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…..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17C2A" w:rsidRPr="00C92E1B" w:rsidRDefault="00171CD9" w:rsidP="00171CD9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ПП/ОК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…..</w:t>
            </w:r>
          </w:p>
        </w:tc>
      </w:tr>
      <w:tr w:rsidR="00317C2A" w:rsidRPr="00C92E1B" w:rsidTr="00171CD9">
        <w:trPr>
          <w:jc w:val="center"/>
        </w:trPr>
        <w:tc>
          <w:tcPr>
            <w:tcW w:w="1117" w:type="pct"/>
            <w:shd w:val="clear" w:color="auto" w:fill="FFFFFF" w:themeFill="background1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ПРН</w:t>
            </w: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92E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7C2A" w:rsidRPr="00C92E1B" w:rsidTr="00171CD9">
        <w:trPr>
          <w:jc w:val="center"/>
        </w:trPr>
        <w:tc>
          <w:tcPr>
            <w:tcW w:w="1117" w:type="pct"/>
            <w:shd w:val="clear" w:color="auto" w:fill="FFFFFF" w:themeFill="background1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….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317C2A" w:rsidRPr="00C92E1B" w:rsidRDefault="00317C2A" w:rsidP="00D820AD">
            <w:pPr>
              <w:spacing w:after="0" w:line="36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732D22" w:rsidRDefault="00732D22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B15A86" w:rsidRDefault="00B15A86" w:rsidP="00B15A86">
      <w:pPr>
        <w:spacing w:after="0" w:line="240" w:lineRule="auto"/>
        <w:jc w:val="center"/>
        <w:rPr>
          <w:noProof/>
          <w:lang w:eastAsia="uk-UA"/>
        </w:rPr>
      </w:pPr>
    </w:p>
    <w:p w:rsidR="00501205" w:rsidRPr="00F44CC0" w:rsidRDefault="00501205" w:rsidP="00F44CC0">
      <w:pPr>
        <w:jc w:val="center"/>
      </w:pPr>
    </w:p>
    <w:sectPr w:rsidR="00501205" w:rsidRPr="00F44CC0" w:rsidSect="00D71857">
      <w:pgSz w:w="11906" w:h="16838"/>
      <w:pgMar w:top="851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82" w:rsidRDefault="00D34682" w:rsidP="00895721">
      <w:pPr>
        <w:spacing w:after="0" w:line="240" w:lineRule="auto"/>
      </w:pPr>
      <w:r>
        <w:separator/>
      </w:r>
    </w:p>
  </w:endnote>
  <w:endnote w:type="continuationSeparator" w:id="0">
    <w:p w:rsidR="00D34682" w:rsidRDefault="00D34682" w:rsidP="0089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82" w:rsidRDefault="00D34682" w:rsidP="00895721">
      <w:pPr>
        <w:spacing w:after="0" w:line="240" w:lineRule="auto"/>
      </w:pPr>
      <w:r>
        <w:separator/>
      </w:r>
    </w:p>
  </w:footnote>
  <w:footnote w:type="continuationSeparator" w:id="0">
    <w:p w:rsidR="00D34682" w:rsidRDefault="00D34682" w:rsidP="0089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7F3"/>
    <w:multiLevelType w:val="hybridMultilevel"/>
    <w:tmpl w:val="592EB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08C"/>
    <w:multiLevelType w:val="hybridMultilevel"/>
    <w:tmpl w:val="329E30A6"/>
    <w:lvl w:ilvl="0" w:tplc="0CBA9E7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8C5DDC"/>
    <w:multiLevelType w:val="hybridMultilevel"/>
    <w:tmpl w:val="28D270BA"/>
    <w:lvl w:ilvl="0" w:tplc="14D4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612E"/>
    <w:multiLevelType w:val="hybridMultilevel"/>
    <w:tmpl w:val="814A52D4"/>
    <w:lvl w:ilvl="0" w:tplc="665C3610">
      <w:start w:val="2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5E93"/>
    <w:multiLevelType w:val="hybridMultilevel"/>
    <w:tmpl w:val="4DA878EA"/>
    <w:lvl w:ilvl="0" w:tplc="148A51D8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1DB7FD2"/>
    <w:multiLevelType w:val="hybridMultilevel"/>
    <w:tmpl w:val="86166F12"/>
    <w:lvl w:ilvl="0" w:tplc="9D0EA7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741FB"/>
    <w:multiLevelType w:val="hybridMultilevel"/>
    <w:tmpl w:val="7C08D554"/>
    <w:lvl w:ilvl="0" w:tplc="C0482DD4">
      <w:start w:val="312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E6295"/>
    <w:multiLevelType w:val="hybridMultilevel"/>
    <w:tmpl w:val="697E9558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F3933"/>
    <w:multiLevelType w:val="hybridMultilevel"/>
    <w:tmpl w:val="EFE82FEC"/>
    <w:lvl w:ilvl="0" w:tplc="AA4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6E1"/>
    <w:multiLevelType w:val="hybridMultilevel"/>
    <w:tmpl w:val="270C5E42"/>
    <w:lvl w:ilvl="0" w:tplc="DF427086">
      <w:start w:val="312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6DA9"/>
    <w:multiLevelType w:val="hybridMultilevel"/>
    <w:tmpl w:val="977E3E3A"/>
    <w:lvl w:ilvl="0" w:tplc="298A07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51E2"/>
    <w:multiLevelType w:val="hybridMultilevel"/>
    <w:tmpl w:val="8BCA3F92"/>
    <w:lvl w:ilvl="0" w:tplc="C726756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E47"/>
    <w:multiLevelType w:val="hybridMultilevel"/>
    <w:tmpl w:val="F3C0A28E"/>
    <w:lvl w:ilvl="0" w:tplc="DE50384A">
      <w:start w:val="4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688E4F3D"/>
    <w:multiLevelType w:val="hybridMultilevel"/>
    <w:tmpl w:val="195652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86B95"/>
    <w:multiLevelType w:val="hybridMultilevel"/>
    <w:tmpl w:val="F990CC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6FDA"/>
    <w:multiLevelType w:val="hybridMultilevel"/>
    <w:tmpl w:val="83F61AB6"/>
    <w:lvl w:ilvl="0" w:tplc="86FC1450">
      <w:start w:val="1"/>
      <w:numFmt w:val="bullet"/>
      <w:lvlText w:val=""/>
      <w:lvlJc w:val="left"/>
      <w:pPr>
        <w:tabs>
          <w:tab w:val="num" w:pos="1080"/>
        </w:tabs>
        <w:ind w:left="961" w:hanging="2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15"/>
  </w:num>
  <w:num w:numId="13">
    <w:abstractNumId w:val="3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B11"/>
    <w:rsid w:val="00001456"/>
    <w:rsid w:val="00001E28"/>
    <w:rsid w:val="00003402"/>
    <w:rsid w:val="000046EC"/>
    <w:rsid w:val="00004DB9"/>
    <w:rsid w:val="00005774"/>
    <w:rsid w:val="00006DB3"/>
    <w:rsid w:val="00007322"/>
    <w:rsid w:val="000104A4"/>
    <w:rsid w:val="00012237"/>
    <w:rsid w:val="00013E63"/>
    <w:rsid w:val="000146AE"/>
    <w:rsid w:val="00014F51"/>
    <w:rsid w:val="00016476"/>
    <w:rsid w:val="00016E47"/>
    <w:rsid w:val="000173D3"/>
    <w:rsid w:val="000213C8"/>
    <w:rsid w:val="00021D34"/>
    <w:rsid w:val="00021EEC"/>
    <w:rsid w:val="000232A3"/>
    <w:rsid w:val="000246DD"/>
    <w:rsid w:val="0002523C"/>
    <w:rsid w:val="0002650C"/>
    <w:rsid w:val="0002703D"/>
    <w:rsid w:val="0003037B"/>
    <w:rsid w:val="00032C63"/>
    <w:rsid w:val="000379B7"/>
    <w:rsid w:val="000403F5"/>
    <w:rsid w:val="000411ED"/>
    <w:rsid w:val="000415F1"/>
    <w:rsid w:val="000431F1"/>
    <w:rsid w:val="000442E5"/>
    <w:rsid w:val="00045166"/>
    <w:rsid w:val="000477C9"/>
    <w:rsid w:val="00051B5D"/>
    <w:rsid w:val="00052206"/>
    <w:rsid w:val="00054206"/>
    <w:rsid w:val="000543D4"/>
    <w:rsid w:val="00056376"/>
    <w:rsid w:val="0005660A"/>
    <w:rsid w:val="00056CE6"/>
    <w:rsid w:val="00056E98"/>
    <w:rsid w:val="00063E07"/>
    <w:rsid w:val="00064EE6"/>
    <w:rsid w:val="000723F3"/>
    <w:rsid w:val="00072ED5"/>
    <w:rsid w:val="00074208"/>
    <w:rsid w:val="00074446"/>
    <w:rsid w:val="00075651"/>
    <w:rsid w:val="00076725"/>
    <w:rsid w:val="00077030"/>
    <w:rsid w:val="00080BF3"/>
    <w:rsid w:val="00082462"/>
    <w:rsid w:val="00083DF4"/>
    <w:rsid w:val="000848AA"/>
    <w:rsid w:val="000856F2"/>
    <w:rsid w:val="00086859"/>
    <w:rsid w:val="00086E2C"/>
    <w:rsid w:val="00086E64"/>
    <w:rsid w:val="00087BCB"/>
    <w:rsid w:val="00087C07"/>
    <w:rsid w:val="00087FB1"/>
    <w:rsid w:val="000941D8"/>
    <w:rsid w:val="00095F0D"/>
    <w:rsid w:val="00097639"/>
    <w:rsid w:val="000A19AA"/>
    <w:rsid w:val="000A2C91"/>
    <w:rsid w:val="000A39D9"/>
    <w:rsid w:val="000A6EB9"/>
    <w:rsid w:val="000B048D"/>
    <w:rsid w:val="000B15C7"/>
    <w:rsid w:val="000B228F"/>
    <w:rsid w:val="000B29E5"/>
    <w:rsid w:val="000B5873"/>
    <w:rsid w:val="000C0347"/>
    <w:rsid w:val="000C2344"/>
    <w:rsid w:val="000C3383"/>
    <w:rsid w:val="000C5397"/>
    <w:rsid w:val="000C6944"/>
    <w:rsid w:val="000D0E80"/>
    <w:rsid w:val="000D23CD"/>
    <w:rsid w:val="000D2A5D"/>
    <w:rsid w:val="000D2B80"/>
    <w:rsid w:val="000D31A6"/>
    <w:rsid w:val="000D479A"/>
    <w:rsid w:val="000D545F"/>
    <w:rsid w:val="000D5632"/>
    <w:rsid w:val="000D5F7D"/>
    <w:rsid w:val="000D6B5F"/>
    <w:rsid w:val="000D736C"/>
    <w:rsid w:val="000D7E0D"/>
    <w:rsid w:val="000E16AC"/>
    <w:rsid w:val="000E2896"/>
    <w:rsid w:val="000E4A5A"/>
    <w:rsid w:val="000E4DCD"/>
    <w:rsid w:val="000F00AB"/>
    <w:rsid w:val="000F0F3A"/>
    <w:rsid w:val="000F1581"/>
    <w:rsid w:val="000F2231"/>
    <w:rsid w:val="000F2396"/>
    <w:rsid w:val="000F4BF5"/>
    <w:rsid w:val="000F63C3"/>
    <w:rsid w:val="000F7451"/>
    <w:rsid w:val="001007FC"/>
    <w:rsid w:val="00101D6D"/>
    <w:rsid w:val="001047B7"/>
    <w:rsid w:val="00105890"/>
    <w:rsid w:val="00106935"/>
    <w:rsid w:val="00106E18"/>
    <w:rsid w:val="00106E8B"/>
    <w:rsid w:val="0010717C"/>
    <w:rsid w:val="00107FAA"/>
    <w:rsid w:val="00110D74"/>
    <w:rsid w:val="00111628"/>
    <w:rsid w:val="0011394C"/>
    <w:rsid w:val="0011544B"/>
    <w:rsid w:val="0011665A"/>
    <w:rsid w:val="001207D0"/>
    <w:rsid w:val="001222F7"/>
    <w:rsid w:val="001232C6"/>
    <w:rsid w:val="00123E22"/>
    <w:rsid w:val="00125967"/>
    <w:rsid w:val="00130701"/>
    <w:rsid w:val="0013180D"/>
    <w:rsid w:val="001322C4"/>
    <w:rsid w:val="001328E1"/>
    <w:rsid w:val="0013464F"/>
    <w:rsid w:val="00134896"/>
    <w:rsid w:val="00134B1E"/>
    <w:rsid w:val="00134E8D"/>
    <w:rsid w:val="0013547A"/>
    <w:rsid w:val="00135F9C"/>
    <w:rsid w:val="00136E44"/>
    <w:rsid w:val="00140AD9"/>
    <w:rsid w:val="0014160A"/>
    <w:rsid w:val="00144A56"/>
    <w:rsid w:val="00145AD8"/>
    <w:rsid w:val="00150459"/>
    <w:rsid w:val="00150BA7"/>
    <w:rsid w:val="00152105"/>
    <w:rsid w:val="001531E4"/>
    <w:rsid w:val="0015429A"/>
    <w:rsid w:val="0015777C"/>
    <w:rsid w:val="00162934"/>
    <w:rsid w:val="00167432"/>
    <w:rsid w:val="00171CD9"/>
    <w:rsid w:val="001743D7"/>
    <w:rsid w:val="0017530C"/>
    <w:rsid w:val="00175589"/>
    <w:rsid w:val="00180171"/>
    <w:rsid w:val="00180F9E"/>
    <w:rsid w:val="00181DDC"/>
    <w:rsid w:val="00181E69"/>
    <w:rsid w:val="0018282C"/>
    <w:rsid w:val="00183231"/>
    <w:rsid w:val="00185A81"/>
    <w:rsid w:val="00185F1C"/>
    <w:rsid w:val="00186488"/>
    <w:rsid w:val="00187AE5"/>
    <w:rsid w:val="00187CAA"/>
    <w:rsid w:val="00187F16"/>
    <w:rsid w:val="001915F1"/>
    <w:rsid w:val="00193327"/>
    <w:rsid w:val="0019468C"/>
    <w:rsid w:val="00194A16"/>
    <w:rsid w:val="00196301"/>
    <w:rsid w:val="0019631F"/>
    <w:rsid w:val="001965FF"/>
    <w:rsid w:val="001966D4"/>
    <w:rsid w:val="001A0494"/>
    <w:rsid w:val="001A191A"/>
    <w:rsid w:val="001A1E6C"/>
    <w:rsid w:val="001A37DE"/>
    <w:rsid w:val="001A41BA"/>
    <w:rsid w:val="001A5340"/>
    <w:rsid w:val="001A5F75"/>
    <w:rsid w:val="001A68B7"/>
    <w:rsid w:val="001B077C"/>
    <w:rsid w:val="001B0938"/>
    <w:rsid w:val="001B255D"/>
    <w:rsid w:val="001B33A3"/>
    <w:rsid w:val="001B4BB3"/>
    <w:rsid w:val="001C494A"/>
    <w:rsid w:val="001C5D75"/>
    <w:rsid w:val="001C6116"/>
    <w:rsid w:val="001C7CF7"/>
    <w:rsid w:val="001D0C9B"/>
    <w:rsid w:val="001D1ECD"/>
    <w:rsid w:val="001D40A8"/>
    <w:rsid w:val="001D4892"/>
    <w:rsid w:val="001D6779"/>
    <w:rsid w:val="001D68E2"/>
    <w:rsid w:val="001E26FA"/>
    <w:rsid w:val="001E354D"/>
    <w:rsid w:val="001E3B90"/>
    <w:rsid w:val="001E41A2"/>
    <w:rsid w:val="001E42D3"/>
    <w:rsid w:val="001E540F"/>
    <w:rsid w:val="001F1271"/>
    <w:rsid w:val="001F2117"/>
    <w:rsid w:val="001F4FA8"/>
    <w:rsid w:val="001F509C"/>
    <w:rsid w:val="001F52D5"/>
    <w:rsid w:val="001F6686"/>
    <w:rsid w:val="001F7143"/>
    <w:rsid w:val="001F7769"/>
    <w:rsid w:val="001F7D64"/>
    <w:rsid w:val="00200199"/>
    <w:rsid w:val="00200586"/>
    <w:rsid w:val="00201D02"/>
    <w:rsid w:val="00212D71"/>
    <w:rsid w:val="002130D3"/>
    <w:rsid w:val="002139D0"/>
    <w:rsid w:val="00215F0D"/>
    <w:rsid w:val="0021616D"/>
    <w:rsid w:val="00226B7F"/>
    <w:rsid w:val="00227DC9"/>
    <w:rsid w:val="00227E61"/>
    <w:rsid w:val="00230806"/>
    <w:rsid w:val="00232792"/>
    <w:rsid w:val="00232A5E"/>
    <w:rsid w:val="00232DE5"/>
    <w:rsid w:val="00232E02"/>
    <w:rsid w:val="002347BF"/>
    <w:rsid w:val="002363D3"/>
    <w:rsid w:val="002374CA"/>
    <w:rsid w:val="002406ED"/>
    <w:rsid w:val="00242073"/>
    <w:rsid w:val="002421C8"/>
    <w:rsid w:val="00242723"/>
    <w:rsid w:val="0024739E"/>
    <w:rsid w:val="00247D89"/>
    <w:rsid w:val="00254409"/>
    <w:rsid w:val="0025537D"/>
    <w:rsid w:val="002578E2"/>
    <w:rsid w:val="00257FEC"/>
    <w:rsid w:val="00260411"/>
    <w:rsid w:val="002613D8"/>
    <w:rsid w:val="00261C61"/>
    <w:rsid w:val="00261ED3"/>
    <w:rsid w:val="002626DB"/>
    <w:rsid w:val="00265B54"/>
    <w:rsid w:val="00267486"/>
    <w:rsid w:val="00271D37"/>
    <w:rsid w:val="00274A05"/>
    <w:rsid w:val="00274ADD"/>
    <w:rsid w:val="00281FD7"/>
    <w:rsid w:val="002837C3"/>
    <w:rsid w:val="002844E7"/>
    <w:rsid w:val="00284C9B"/>
    <w:rsid w:val="00285293"/>
    <w:rsid w:val="00290080"/>
    <w:rsid w:val="0029075E"/>
    <w:rsid w:val="00294980"/>
    <w:rsid w:val="00294EFE"/>
    <w:rsid w:val="00295E27"/>
    <w:rsid w:val="0029697E"/>
    <w:rsid w:val="00297DDF"/>
    <w:rsid w:val="002A0C54"/>
    <w:rsid w:val="002A167E"/>
    <w:rsid w:val="002A39FD"/>
    <w:rsid w:val="002A3C5C"/>
    <w:rsid w:val="002A5DCF"/>
    <w:rsid w:val="002A61D6"/>
    <w:rsid w:val="002B1A44"/>
    <w:rsid w:val="002B304A"/>
    <w:rsid w:val="002B5519"/>
    <w:rsid w:val="002B64D8"/>
    <w:rsid w:val="002B6C92"/>
    <w:rsid w:val="002C1BAC"/>
    <w:rsid w:val="002C1F41"/>
    <w:rsid w:val="002C2FAF"/>
    <w:rsid w:val="002C6787"/>
    <w:rsid w:val="002C6953"/>
    <w:rsid w:val="002C6C8C"/>
    <w:rsid w:val="002D2320"/>
    <w:rsid w:val="002D2E6E"/>
    <w:rsid w:val="002D4216"/>
    <w:rsid w:val="002D4F7F"/>
    <w:rsid w:val="002D5634"/>
    <w:rsid w:val="002D59CA"/>
    <w:rsid w:val="002E1A72"/>
    <w:rsid w:val="002E1EC8"/>
    <w:rsid w:val="002E38FB"/>
    <w:rsid w:val="002E6537"/>
    <w:rsid w:val="002E7882"/>
    <w:rsid w:val="002E7CCC"/>
    <w:rsid w:val="002F1911"/>
    <w:rsid w:val="002F32BC"/>
    <w:rsid w:val="002F5830"/>
    <w:rsid w:val="002F5960"/>
    <w:rsid w:val="002F6116"/>
    <w:rsid w:val="002F62EB"/>
    <w:rsid w:val="0030218F"/>
    <w:rsid w:val="00302445"/>
    <w:rsid w:val="0030258A"/>
    <w:rsid w:val="003030D7"/>
    <w:rsid w:val="003033D7"/>
    <w:rsid w:val="00304093"/>
    <w:rsid w:val="003075CB"/>
    <w:rsid w:val="003117A5"/>
    <w:rsid w:val="00312ED2"/>
    <w:rsid w:val="00313599"/>
    <w:rsid w:val="00317C2A"/>
    <w:rsid w:val="0032044D"/>
    <w:rsid w:val="003210E2"/>
    <w:rsid w:val="0032155B"/>
    <w:rsid w:val="00323656"/>
    <w:rsid w:val="0032367E"/>
    <w:rsid w:val="00324827"/>
    <w:rsid w:val="00324E7E"/>
    <w:rsid w:val="003252EF"/>
    <w:rsid w:val="0032659F"/>
    <w:rsid w:val="003266E3"/>
    <w:rsid w:val="00327CAD"/>
    <w:rsid w:val="00327E48"/>
    <w:rsid w:val="00332838"/>
    <w:rsid w:val="00333353"/>
    <w:rsid w:val="003377D9"/>
    <w:rsid w:val="00337A30"/>
    <w:rsid w:val="00337F43"/>
    <w:rsid w:val="0034156D"/>
    <w:rsid w:val="00341FDB"/>
    <w:rsid w:val="0034218F"/>
    <w:rsid w:val="00342A7F"/>
    <w:rsid w:val="00342AB6"/>
    <w:rsid w:val="003451D3"/>
    <w:rsid w:val="003478A4"/>
    <w:rsid w:val="0035244F"/>
    <w:rsid w:val="00352E2F"/>
    <w:rsid w:val="003533DA"/>
    <w:rsid w:val="00354040"/>
    <w:rsid w:val="00354A15"/>
    <w:rsid w:val="00367362"/>
    <w:rsid w:val="00367664"/>
    <w:rsid w:val="003708E9"/>
    <w:rsid w:val="00370C58"/>
    <w:rsid w:val="00371971"/>
    <w:rsid w:val="0037309C"/>
    <w:rsid w:val="003731E0"/>
    <w:rsid w:val="003732FB"/>
    <w:rsid w:val="00374A0C"/>
    <w:rsid w:val="00374FE8"/>
    <w:rsid w:val="00380CCB"/>
    <w:rsid w:val="003828D3"/>
    <w:rsid w:val="00383837"/>
    <w:rsid w:val="00385A65"/>
    <w:rsid w:val="00390174"/>
    <w:rsid w:val="0039087E"/>
    <w:rsid w:val="00392A5E"/>
    <w:rsid w:val="00393088"/>
    <w:rsid w:val="0039385B"/>
    <w:rsid w:val="00396244"/>
    <w:rsid w:val="003A0064"/>
    <w:rsid w:val="003A1323"/>
    <w:rsid w:val="003A2FD2"/>
    <w:rsid w:val="003A343B"/>
    <w:rsid w:val="003A42F4"/>
    <w:rsid w:val="003A5765"/>
    <w:rsid w:val="003A681E"/>
    <w:rsid w:val="003A6989"/>
    <w:rsid w:val="003A6CD1"/>
    <w:rsid w:val="003B1A98"/>
    <w:rsid w:val="003B291B"/>
    <w:rsid w:val="003B33F3"/>
    <w:rsid w:val="003B3B12"/>
    <w:rsid w:val="003B4152"/>
    <w:rsid w:val="003B53A2"/>
    <w:rsid w:val="003B5A05"/>
    <w:rsid w:val="003C026C"/>
    <w:rsid w:val="003C11A1"/>
    <w:rsid w:val="003C1A5F"/>
    <w:rsid w:val="003C20DA"/>
    <w:rsid w:val="003C2FAD"/>
    <w:rsid w:val="003C301D"/>
    <w:rsid w:val="003C56E4"/>
    <w:rsid w:val="003C5941"/>
    <w:rsid w:val="003D27B7"/>
    <w:rsid w:val="003D3A01"/>
    <w:rsid w:val="003D4BCC"/>
    <w:rsid w:val="003D58EC"/>
    <w:rsid w:val="003D65D5"/>
    <w:rsid w:val="003E1327"/>
    <w:rsid w:val="003E1D8A"/>
    <w:rsid w:val="003E2404"/>
    <w:rsid w:val="003E2F69"/>
    <w:rsid w:val="003E2F86"/>
    <w:rsid w:val="003E335F"/>
    <w:rsid w:val="003E4C31"/>
    <w:rsid w:val="003E4EE5"/>
    <w:rsid w:val="003E59DB"/>
    <w:rsid w:val="003E5A27"/>
    <w:rsid w:val="003E7939"/>
    <w:rsid w:val="003F16EF"/>
    <w:rsid w:val="003F24F8"/>
    <w:rsid w:val="003F2D42"/>
    <w:rsid w:val="003F3B85"/>
    <w:rsid w:val="003F4E46"/>
    <w:rsid w:val="003F5099"/>
    <w:rsid w:val="003F5C20"/>
    <w:rsid w:val="003F6A82"/>
    <w:rsid w:val="0040053C"/>
    <w:rsid w:val="004016EF"/>
    <w:rsid w:val="0040325E"/>
    <w:rsid w:val="00405995"/>
    <w:rsid w:val="0040752B"/>
    <w:rsid w:val="00407B8C"/>
    <w:rsid w:val="0041051C"/>
    <w:rsid w:val="00411660"/>
    <w:rsid w:val="004131EA"/>
    <w:rsid w:val="004138EF"/>
    <w:rsid w:val="004148CC"/>
    <w:rsid w:val="00415380"/>
    <w:rsid w:val="004171A9"/>
    <w:rsid w:val="004207B6"/>
    <w:rsid w:val="00421BF9"/>
    <w:rsid w:val="00421CF2"/>
    <w:rsid w:val="0042299D"/>
    <w:rsid w:val="00422AA1"/>
    <w:rsid w:val="004251F7"/>
    <w:rsid w:val="0042569F"/>
    <w:rsid w:val="00427212"/>
    <w:rsid w:val="00431E76"/>
    <w:rsid w:val="00433616"/>
    <w:rsid w:val="004344A3"/>
    <w:rsid w:val="00435E29"/>
    <w:rsid w:val="00440B0C"/>
    <w:rsid w:val="0044156B"/>
    <w:rsid w:val="0044238E"/>
    <w:rsid w:val="004446B8"/>
    <w:rsid w:val="0044673B"/>
    <w:rsid w:val="00451F15"/>
    <w:rsid w:val="00452DE6"/>
    <w:rsid w:val="00453979"/>
    <w:rsid w:val="004541BC"/>
    <w:rsid w:val="004553CC"/>
    <w:rsid w:val="00455E22"/>
    <w:rsid w:val="00470483"/>
    <w:rsid w:val="00470909"/>
    <w:rsid w:val="00470B54"/>
    <w:rsid w:val="00471BBB"/>
    <w:rsid w:val="00473E44"/>
    <w:rsid w:val="00475D6E"/>
    <w:rsid w:val="004800FF"/>
    <w:rsid w:val="004806B1"/>
    <w:rsid w:val="00480851"/>
    <w:rsid w:val="00482356"/>
    <w:rsid w:val="00485ADF"/>
    <w:rsid w:val="00487B23"/>
    <w:rsid w:val="00487D28"/>
    <w:rsid w:val="004907F2"/>
    <w:rsid w:val="004908DF"/>
    <w:rsid w:val="00491407"/>
    <w:rsid w:val="00492E45"/>
    <w:rsid w:val="0049593D"/>
    <w:rsid w:val="00495BDC"/>
    <w:rsid w:val="004961B4"/>
    <w:rsid w:val="004A5A78"/>
    <w:rsid w:val="004B0885"/>
    <w:rsid w:val="004B4702"/>
    <w:rsid w:val="004B4AA2"/>
    <w:rsid w:val="004B4B4C"/>
    <w:rsid w:val="004B4B8D"/>
    <w:rsid w:val="004B7DA8"/>
    <w:rsid w:val="004C04AD"/>
    <w:rsid w:val="004C1F0C"/>
    <w:rsid w:val="004C29A1"/>
    <w:rsid w:val="004C424D"/>
    <w:rsid w:val="004C4B31"/>
    <w:rsid w:val="004C4E1A"/>
    <w:rsid w:val="004C5D0D"/>
    <w:rsid w:val="004D00C3"/>
    <w:rsid w:val="004D029F"/>
    <w:rsid w:val="004D51AE"/>
    <w:rsid w:val="004D698D"/>
    <w:rsid w:val="004D69B4"/>
    <w:rsid w:val="004D7C95"/>
    <w:rsid w:val="004E0A3F"/>
    <w:rsid w:val="004E130E"/>
    <w:rsid w:val="004E2D39"/>
    <w:rsid w:val="004E452E"/>
    <w:rsid w:val="004E542B"/>
    <w:rsid w:val="004E7A17"/>
    <w:rsid w:val="004F12F9"/>
    <w:rsid w:val="004F30E5"/>
    <w:rsid w:val="004F680E"/>
    <w:rsid w:val="004F76AD"/>
    <w:rsid w:val="00500C62"/>
    <w:rsid w:val="00501205"/>
    <w:rsid w:val="00506B07"/>
    <w:rsid w:val="005071C9"/>
    <w:rsid w:val="00507709"/>
    <w:rsid w:val="00507C14"/>
    <w:rsid w:val="005100E0"/>
    <w:rsid w:val="00510B06"/>
    <w:rsid w:val="0051165D"/>
    <w:rsid w:val="00512515"/>
    <w:rsid w:val="00512F36"/>
    <w:rsid w:val="0051395C"/>
    <w:rsid w:val="005145FE"/>
    <w:rsid w:val="005154CF"/>
    <w:rsid w:val="00517038"/>
    <w:rsid w:val="00517F92"/>
    <w:rsid w:val="00521775"/>
    <w:rsid w:val="005230B0"/>
    <w:rsid w:val="005238B4"/>
    <w:rsid w:val="005245BA"/>
    <w:rsid w:val="0052622F"/>
    <w:rsid w:val="00532162"/>
    <w:rsid w:val="0053298B"/>
    <w:rsid w:val="00535147"/>
    <w:rsid w:val="00542B31"/>
    <w:rsid w:val="005438F7"/>
    <w:rsid w:val="00543E25"/>
    <w:rsid w:val="00543F47"/>
    <w:rsid w:val="00544093"/>
    <w:rsid w:val="005446D3"/>
    <w:rsid w:val="00545842"/>
    <w:rsid w:val="00545871"/>
    <w:rsid w:val="00545B91"/>
    <w:rsid w:val="00546DC8"/>
    <w:rsid w:val="0055052E"/>
    <w:rsid w:val="00550DCE"/>
    <w:rsid w:val="00551A05"/>
    <w:rsid w:val="00552079"/>
    <w:rsid w:val="00554256"/>
    <w:rsid w:val="005552B7"/>
    <w:rsid w:val="0055701A"/>
    <w:rsid w:val="0056074A"/>
    <w:rsid w:val="00560F01"/>
    <w:rsid w:val="00563800"/>
    <w:rsid w:val="0056456A"/>
    <w:rsid w:val="005648F5"/>
    <w:rsid w:val="00565DCE"/>
    <w:rsid w:val="005668DB"/>
    <w:rsid w:val="00570DEF"/>
    <w:rsid w:val="005747BB"/>
    <w:rsid w:val="005757A8"/>
    <w:rsid w:val="00576063"/>
    <w:rsid w:val="00576D67"/>
    <w:rsid w:val="005818B5"/>
    <w:rsid w:val="00582839"/>
    <w:rsid w:val="0058364E"/>
    <w:rsid w:val="0058656D"/>
    <w:rsid w:val="00586D65"/>
    <w:rsid w:val="00590327"/>
    <w:rsid w:val="00590B84"/>
    <w:rsid w:val="00593C97"/>
    <w:rsid w:val="005947DA"/>
    <w:rsid w:val="00594E49"/>
    <w:rsid w:val="00597778"/>
    <w:rsid w:val="005A0432"/>
    <w:rsid w:val="005A0BD7"/>
    <w:rsid w:val="005A11FB"/>
    <w:rsid w:val="005A1EC5"/>
    <w:rsid w:val="005A307A"/>
    <w:rsid w:val="005A3646"/>
    <w:rsid w:val="005B2C8A"/>
    <w:rsid w:val="005B4798"/>
    <w:rsid w:val="005B5E1B"/>
    <w:rsid w:val="005B6418"/>
    <w:rsid w:val="005B70BF"/>
    <w:rsid w:val="005B7506"/>
    <w:rsid w:val="005B78A2"/>
    <w:rsid w:val="005C2E20"/>
    <w:rsid w:val="005C33BB"/>
    <w:rsid w:val="005C4CEB"/>
    <w:rsid w:val="005C566D"/>
    <w:rsid w:val="005C6757"/>
    <w:rsid w:val="005D16BE"/>
    <w:rsid w:val="005D2C11"/>
    <w:rsid w:val="005D3967"/>
    <w:rsid w:val="005D51F3"/>
    <w:rsid w:val="005D5387"/>
    <w:rsid w:val="005D57B6"/>
    <w:rsid w:val="005D7DD8"/>
    <w:rsid w:val="005E0470"/>
    <w:rsid w:val="005E05CB"/>
    <w:rsid w:val="005E0F15"/>
    <w:rsid w:val="005E110B"/>
    <w:rsid w:val="005E12FC"/>
    <w:rsid w:val="005E15A8"/>
    <w:rsid w:val="005E1BB9"/>
    <w:rsid w:val="005E2FF5"/>
    <w:rsid w:val="005E5407"/>
    <w:rsid w:val="005E5B13"/>
    <w:rsid w:val="005E606A"/>
    <w:rsid w:val="005E70A3"/>
    <w:rsid w:val="005E7286"/>
    <w:rsid w:val="005F1629"/>
    <w:rsid w:val="005F241F"/>
    <w:rsid w:val="005F2611"/>
    <w:rsid w:val="005F2A85"/>
    <w:rsid w:val="005F5FD4"/>
    <w:rsid w:val="005F691A"/>
    <w:rsid w:val="005F6CA9"/>
    <w:rsid w:val="00600BBA"/>
    <w:rsid w:val="00601AE6"/>
    <w:rsid w:val="00602BAD"/>
    <w:rsid w:val="00602F99"/>
    <w:rsid w:val="006032B3"/>
    <w:rsid w:val="00603684"/>
    <w:rsid w:val="00603D89"/>
    <w:rsid w:val="00607F4E"/>
    <w:rsid w:val="006121EB"/>
    <w:rsid w:val="00613599"/>
    <w:rsid w:val="00613B92"/>
    <w:rsid w:val="006147ED"/>
    <w:rsid w:val="00615293"/>
    <w:rsid w:val="00616D94"/>
    <w:rsid w:val="006171BF"/>
    <w:rsid w:val="00617FC9"/>
    <w:rsid w:val="00621667"/>
    <w:rsid w:val="006233A8"/>
    <w:rsid w:val="00625C62"/>
    <w:rsid w:val="00625FEB"/>
    <w:rsid w:val="00626323"/>
    <w:rsid w:val="0063109B"/>
    <w:rsid w:val="006310F6"/>
    <w:rsid w:val="00631AFB"/>
    <w:rsid w:val="006324BE"/>
    <w:rsid w:val="00635408"/>
    <w:rsid w:val="00636AEB"/>
    <w:rsid w:val="00637F13"/>
    <w:rsid w:val="00640469"/>
    <w:rsid w:val="00641469"/>
    <w:rsid w:val="006426DD"/>
    <w:rsid w:val="00644CBF"/>
    <w:rsid w:val="0065007D"/>
    <w:rsid w:val="00655FB2"/>
    <w:rsid w:val="006564B2"/>
    <w:rsid w:val="0065693B"/>
    <w:rsid w:val="00656BBB"/>
    <w:rsid w:val="0065709D"/>
    <w:rsid w:val="0065713B"/>
    <w:rsid w:val="006603CB"/>
    <w:rsid w:val="006608D0"/>
    <w:rsid w:val="0066158D"/>
    <w:rsid w:val="00663D76"/>
    <w:rsid w:val="00664B9B"/>
    <w:rsid w:val="0067085B"/>
    <w:rsid w:val="00670A20"/>
    <w:rsid w:val="006725E3"/>
    <w:rsid w:val="00676C54"/>
    <w:rsid w:val="00677702"/>
    <w:rsid w:val="006812B3"/>
    <w:rsid w:val="00681BF4"/>
    <w:rsid w:val="00681F68"/>
    <w:rsid w:val="00684D2E"/>
    <w:rsid w:val="00684F9E"/>
    <w:rsid w:val="00687D4F"/>
    <w:rsid w:val="00692FDF"/>
    <w:rsid w:val="00693BBA"/>
    <w:rsid w:val="006967FF"/>
    <w:rsid w:val="00696E76"/>
    <w:rsid w:val="006A3710"/>
    <w:rsid w:val="006A4D62"/>
    <w:rsid w:val="006A50C6"/>
    <w:rsid w:val="006A6CD4"/>
    <w:rsid w:val="006A6E3F"/>
    <w:rsid w:val="006B0C05"/>
    <w:rsid w:val="006B12BF"/>
    <w:rsid w:val="006B1518"/>
    <w:rsid w:val="006B2844"/>
    <w:rsid w:val="006B33FA"/>
    <w:rsid w:val="006B5F7E"/>
    <w:rsid w:val="006B6063"/>
    <w:rsid w:val="006B651D"/>
    <w:rsid w:val="006B6E2C"/>
    <w:rsid w:val="006B7B1C"/>
    <w:rsid w:val="006C00D4"/>
    <w:rsid w:val="006C0897"/>
    <w:rsid w:val="006C2124"/>
    <w:rsid w:val="006C4067"/>
    <w:rsid w:val="006D05D9"/>
    <w:rsid w:val="006D2404"/>
    <w:rsid w:val="006D405D"/>
    <w:rsid w:val="006D4765"/>
    <w:rsid w:val="006E0C2D"/>
    <w:rsid w:val="006E1AB8"/>
    <w:rsid w:val="006E1C56"/>
    <w:rsid w:val="006E2127"/>
    <w:rsid w:val="006E2DDC"/>
    <w:rsid w:val="006E32B9"/>
    <w:rsid w:val="006E39C4"/>
    <w:rsid w:val="006E3C88"/>
    <w:rsid w:val="006E62D9"/>
    <w:rsid w:val="006E654E"/>
    <w:rsid w:val="006E67D2"/>
    <w:rsid w:val="006F01FC"/>
    <w:rsid w:val="006F1917"/>
    <w:rsid w:val="006F1E1C"/>
    <w:rsid w:val="006F69BA"/>
    <w:rsid w:val="007004E0"/>
    <w:rsid w:val="007010F7"/>
    <w:rsid w:val="007017E8"/>
    <w:rsid w:val="00702302"/>
    <w:rsid w:val="007041F6"/>
    <w:rsid w:val="00711985"/>
    <w:rsid w:val="007138A7"/>
    <w:rsid w:val="007147AD"/>
    <w:rsid w:val="0071486D"/>
    <w:rsid w:val="00714ED5"/>
    <w:rsid w:val="00716B2B"/>
    <w:rsid w:val="00716F9D"/>
    <w:rsid w:val="007217FA"/>
    <w:rsid w:val="007226CA"/>
    <w:rsid w:val="007230AF"/>
    <w:rsid w:val="00723DC3"/>
    <w:rsid w:val="007242FA"/>
    <w:rsid w:val="0072502D"/>
    <w:rsid w:val="00726520"/>
    <w:rsid w:val="0072798F"/>
    <w:rsid w:val="00727C9C"/>
    <w:rsid w:val="007300E7"/>
    <w:rsid w:val="00730C48"/>
    <w:rsid w:val="00732325"/>
    <w:rsid w:val="00732B0E"/>
    <w:rsid w:val="00732D22"/>
    <w:rsid w:val="007344F8"/>
    <w:rsid w:val="007354A3"/>
    <w:rsid w:val="0073600F"/>
    <w:rsid w:val="007369DA"/>
    <w:rsid w:val="0073721D"/>
    <w:rsid w:val="007374EA"/>
    <w:rsid w:val="0074012B"/>
    <w:rsid w:val="00740299"/>
    <w:rsid w:val="00745E1D"/>
    <w:rsid w:val="00751B5A"/>
    <w:rsid w:val="00754A36"/>
    <w:rsid w:val="007554A3"/>
    <w:rsid w:val="00756F0D"/>
    <w:rsid w:val="007611EF"/>
    <w:rsid w:val="00763600"/>
    <w:rsid w:val="0076712F"/>
    <w:rsid w:val="00767A46"/>
    <w:rsid w:val="0077066A"/>
    <w:rsid w:val="0077091B"/>
    <w:rsid w:val="00770D5F"/>
    <w:rsid w:val="0077337A"/>
    <w:rsid w:val="0077360A"/>
    <w:rsid w:val="00773792"/>
    <w:rsid w:val="00774C27"/>
    <w:rsid w:val="0078056A"/>
    <w:rsid w:val="007810A4"/>
    <w:rsid w:val="00783499"/>
    <w:rsid w:val="00783E17"/>
    <w:rsid w:val="00784D4A"/>
    <w:rsid w:val="00785504"/>
    <w:rsid w:val="00786512"/>
    <w:rsid w:val="007933BB"/>
    <w:rsid w:val="00794028"/>
    <w:rsid w:val="007A2352"/>
    <w:rsid w:val="007A2DF1"/>
    <w:rsid w:val="007A5188"/>
    <w:rsid w:val="007A5404"/>
    <w:rsid w:val="007A59CE"/>
    <w:rsid w:val="007A6DFB"/>
    <w:rsid w:val="007A6E0F"/>
    <w:rsid w:val="007A789F"/>
    <w:rsid w:val="007B5361"/>
    <w:rsid w:val="007B7D4F"/>
    <w:rsid w:val="007B7EDF"/>
    <w:rsid w:val="007C09DA"/>
    <w:rsid w:val="007C16DD"/>
    <w:rsid w:val="007C1DC8"/>
    <w:rsid w:val="007C21DA"/>
    <w:rsid w:val="007C294C"/>
    <w:rsid w:val="007C3A00"/>
    <w:rsid w:val="007C448A"/>
    <w:rsid w:val="007D0D39"/>
    <w:rsid w:val="007D1293"/>
    <w:rsid w:val="007D139F"/>
    <w:rsid w:val="007D1C06"/>
    <w:rsid w:val="007D27D0"/>
    <w:rsid w:val="007D5A27"/>
    <w:rsid w:val="007D7E69"/>
    <w:rsid w:val="007E0A8D"/>
    <w:rsid w:val="007E3B52"/>
    <w:rsid w:val="007E4447"/>
    <w:rsid w:val="007E54B7"/>
    <w:rsid w:val="007F3E8C"/>
    <w:rsid w:val="007F4974"/>
    <w:rsid w:val="007F5968"/>
    <w:rsid w:val="007F5D61"/>
    <w:rsid w:val="008007EC"/>
    <w:rsid w:val="00800AE8"/>
    <w:rsid w:val="0080182E"/>
    <w:rsid w:val="008027C3"/>
    <w:rsid w:val="00803AAD"/>
    <w:rsid w:val="00804514"/>
    <w:rsid w:val="008048E6"/>
    <w:rsid w:val="00806D86"/>
    <w:rsid w:val="00807B31"/>
    <w:rsid w:val="0081001C"/>
    <w:rsid w:val="00811522"/>
    <w:rsid w:val="00813819"/>
    <w:rsid w:val="008146BD"/>
    <w:rsid w:val="008149A3"/>
    <w:rsid w:val="00816ED3"/>
    <w:rsid w:val="00816F9F"/>
    <w:rsid w:val="008179C0"/>
    <w:rsid w:val="00817C82"/>
    <w:rsid w:val="00817FDB"/>
    <w:rsid w:val="008216A3"/>
    <w:rsid w:val="00821A18"/>
    <w:rsid w:val="00821C69"/>
    <w:rsid w:val="0082215B"/>
    <w:rsid w:val="00822413"/>
    <w:rsid w:val="008241E3"/>
    <w:rsid w:val="00824EFE"/>
    <w:rsid w:val="008270D1"/>
    <w:rsid w:val="00830B5F"/>
    <w:rsid w:val="008316D6"/>
    <w:rsid w:val="00831FD1"/>
    <w:rsid w:val="00832A21"/>
    <w:rsid w:val="00833F28"/>
    <w:rsid w:val="00837909"/>
    <w:rsid w:val="00840957"/>
    <w:rsid w:val="008411A2"/>
    <w:rsid w:val="008420A0"/>
    <w:rsid w:val="0084383B"/>
    <w:rsid w:val="008445B8"/>
    <w:rsid w:val="00853441"/>
    <w:rsid w:val="008546DC"/>
    <w:rsid w:val="00854CEE"/>
    <w:rsid w:val="008570BA"/>
    <w:rsid w:val="008607EF"/>
    <w:rsid w:val="008609BD"/>
    <w:rsid w:val="008643D9"/>
    <w:rsid w:val="00865D02"/>
    <w:rsid w:val="00866191"/>
    <w:rsid w:val="00866762"/>
    <w:rsid w:val="00867D45"/>
    <w:rsid w:val="00871D87"/>
    <w:rsid w:val="0087213E"/>
    <w:rsid w:val="008750E1"/>
    <w:rsid w:val="00876F57"/>
    <w:rsid w:val="00880028"/>
    <w:rsid w:val="00880FBA"/>
    <w:rsid w:val="00882CC4"/>
    <w:rsid w:val="00884257"/>
    <w:rsid w:val="008847EE"/>
    <w:rsid w:val="00886DAB"/>
    <w:rsid w:val="00891592"/>
    <w:rsid w:val="008918AF"/>
    <w:rsid w:val="00891B13"/>
    <w:rsid w:val="00892CD5"/>
    <w:rsid w:val="00893DA8"/>
    <w:rsid w:val="00895721"/>
    <w:rsid w:val="00896053"/>
    <w:rsid w:val="008962FA"/>
    <w:rsid w:val="00896323"/>
    <w:rsid w:val="008A1E8A"/>
    <w:rsid w:val="008A20EE"/>
    <w:rsid w:val="008A324D"/>
    <w:rsid w:val="008A33BB"/>
    <w:rsid w:val="008A3ACB"/>
    <w:rsid w:val="008A3FB5"/>
    <w:rsid w:val="008A7B32"/>
    <w:rsid w:val="008A7EC2"/>
    <w:rsid w:val="008B0246"/>
    <w:rsid w:val="008B1DB8"/>
    <w:rsid w:val="008B3C6B"/>
    <w:rsid w:val="008B44E3"/>
    <w:rsid w:val="008B53B7"/>
    <w:rsid w:val="008B58F0"/>
    <w:rsid w:val="008B60BB"/>
    <w:rsid w:val="008B6F00"/>
    <w:rsid w:val="008C02E1"/>
    <w:rsid w:val="008C0822"/>
    <w:rsid w:val="008C0B4F"/>
    <w:rsid w:val="008C148D"/>
    <w:rsid w:val="008C160A"/>
    <w:rsid w:val="008C2447"/>
    <w:rsid w:val="008C4108"/>
    <w:rsid w:val="008C75AE"/>
    <w:rsid w:val="008D0F6F"/>
    <w:rsid w:val="008D492A"/>
    <w:rsid w:val="008D5006"/>
    <w:rsid w:val="008D5207"/>
    <w:rsid w:val="008D545C"/>
    <w:rsid w:val="008D559F"/>
    <w:rsid w:val="008D572D"/>
    <w:rsid w:val="008E0691"/>
    <w:rsid w:val="008E0981"/>
    <w:rsid w:val="008E1422"/>
    <w:rsid w:val="008E3DC7"/>
    <w:rsid w:val="008E4488"/>
    <w:rsid w:val="008E50CF"/>
    <w:rsid w:val="008E5199"/>
    <w:rsid w:val="008E541F"/>
    <w:rsid w:val="008F031D"/>
    <w:rsid w:val="008F37AF"/>
    <w:rsid w:val="008F4E29"/>
    <w:rsid w:val="008F5243"/>
    <w:rsid w:val="008F75E1"/>
    <w:rsid w:val="00901C87"/>
    <w:rsid w:val="00902E70"/>
    <w:rsid w:val="0090342B"/>
    <w:rsid w:val="00903A6F"/>
    <w:rsid w:val="00904C8E"/>
    <w:rsid w:val="00904E13"/>
    <w:rsid w:val="00912D3E"/>
    <w:rsid w:val="00916600"/>
    <w:rsid w:val="00916D66"/>
    <w:rsid w:val="009202D2"/>
    <w:rsid w:val="009210BB"/>
    <w:rsid w:val="009216E8"/>
    <w:rsid w:val="00921731"/>
    <w:rsid w:val="009223F2"/>
    <w:rsid w:val="00923591"/>
    <w:rsid w:val="00926175"/>
    <w:rsid w:val="009268B6"/>
    <w:rsid w:val="009275FE"/>
    <w:rsid w:val="009277F4"/>
    <w:rsid w:val="00930C36"/>
    <w:rsid w:val="00931C40"/>
    <w:rsid w:val="00931D42"/>
    <w:rsid w:val="0093221F"/>
    <w:rsid w:val="0093389D"/>
    <w:rsid w:val="00933FD9"/>
    <w:rsid w:val="0093507A"/>
    <w:rsid w:val="00936387"/>
    <w:rsid w:val="00940183"/>
    <w:rsid w:val="009406B5"/>
    <w:rsid w:val="009412D0"/>
    <w:rsid w:val="00944750"/>
    <w:rsid w:val="009447D6"/>
    <w:rsid w:val="009460F1"/>
    <w:rsid w:val="00947514"/>
    <w:rsid w:val="00951582"/>
    <w:rsid w:val="00953E24"/>
    <w:rsid w:val="00953E5D"/>
    <w:rsid w:val="0095541C"/>
    <w:rsid w:val="00956D2D"/>
    <w:rsid w:val="00957ADF"/>
    <w:rsid w:val="009619F9"/>
    <w:rsid w:val="00962132"/>
    <w:rsid w:val="009639C8"/>
    <w:rsid w:val="009650A8"/>
    <w:rsid w:val="00966076"/>
    <w:rsid w:val="009664CD"/>
    <w:rsid w:val="00966596"/>
    <w:rsid w:val="00966AA1"/>
    <w:rsid w:val="009710C0"/>
    <w:rsid w:val="009724CC"/>
    <w:rsid w:val="00972685"/>
    <w:rsid w:val="00973F80"/>
    <w:rsid w:val="00974882"/>
    <w:rsid w:val="00974BE6"/>
    <w:rsid w:val="00975D7A"/>
    <w:rsid w:val="0097685A"/>
    <w:rsid w:val="00976ECC"/>
    <w:rsid w:val="00977520"/>
    <w:rsid w:val="00980CE3"/>
    <w:rsid w:val="0098319A"/>
    <w:rsid w:val="00984682"/>
    <w:rsid w:val="009868E2"/>
    <w:rsid w:val="00987660"/>
    <w:rsid w:val="00987ACA"/>
    <w:rsid w:val="00991119"/>
    <w:rsid w:val="0099244B"/>
    <w:rsid w:val="00994B22"/>
    <w:rsid w:val="00994C36"/>
    <w:rsid w:val="009956B2"/>
    <w:rsid w:val="009958C3"/>
    <w:rsid w:val="00996A88"/>
    <w:rsid w:val="00997321"/>
    <w:rsid w:val="00997450"/>
    <w:rsid w:val="0099762F"/>
    <w:rsid w:val="009A0324"/>
    <w:rsid w:val="009A133E"/>
    <w:rsid w:val="009A1B88"/>
    <w:rsid w:val="009A1E31"/>
    <w:rsid w:val="009A2073"/>
    <w:rsid w:val="009A2520"/>
    <w:rsid w:val="009A6790"/>
    <w:rsid w:val="009A7630"/>
    <w:rsid w:val="009B0812"/>
    <w:rsid w:val="009B1332"/>
    <w:rsid w:val="009B15E3"/>
    <w:rsid w:val="009B3FCE"/>
    <w:rsid w:val="009B6300"/>
    <w:rsid w:val="009B696D"/>
    <w:rsid w:val="009C1B97"/>
    <w:rsid w:val="009C2F9D"/>
    <w:rsid w:val="009C4849"/>
    <w:rsid w:val="009C55EB"/>
    <w:rsid w:val="009C6072"/>
    <w:rsid w:val="009D0FED"/>
    <w:rsid w:val="009D14F8"/>
    <w:rsid w:val="009D2FB2"/>
    <w:rsid w:val="009D39BC"/>
    <w:rsid w:val="009D4796"/>
    <w:rsid w:val="009D498A"/>
    <w:rsid w:val="009D5463"/>
    <w:rsid w:val="009D6453"/>
    <w:rsid w:val="009D6878"/>
    <w:rsid w:val="009D68D8"/>
    <w:rsid w:val="009D7749"/>
    <w:rsid w:val="009E1AB7"/>
    <w:rsid w:val="009E48A6"/>
    <w:rsid w:val="009E5FAD"/>
    <w:rsid w:val="009E63F0"/>
    <w:rsid w:val="009F475C"/>
    <w:rsid w:val="009F52AD"/>
    <w:rsid w:val="009F533A"/>
    <w:rsid w:val="009F5481"/>
    <w:rsid w:val="009F5CD1"/>
    <w:rsid w:val="009F6687"/>
    <w:rsid w:val="009F6FA5"/>
    <w:rsid w:val="00A00529"/>
    <w:rsid w:val="00A008D9"/>
    <w:rsid w:val="00A00A3F"/>
    <w:rsid w:val="00A01E94"/>
    <w:rsid w:val="00A01F93"/>
    <w:rsid w:val="00A02EF1"/>
    <w:rsid w:val="00A04C88"/>
    <w:rsid w:val="00A0623F"/>
    <w:rsid w:val="00A06623"/>
    <w:rsid w:val="00A06D9B"/>
    <w:rsid w:val="00A106ED"/>
    <w:rsid w:val="00A12DDE"/>
    <w:rsid w:val="00A13252"/>
    <w:rsid w:val="00A16711"/>
    <w:rsid w:val="00A167B6"/>
    <w:rsid w:val="00A170F2"/>
    <w:rsid w:val="00A21ACD"/>
    <w:rsid w:val="00A21CE8"/>
    <w:rsid w:val="00A23A58"/>
    <w:rsid w:val="00A2651A"/>
    <w:rsid w:val="00A26551"/>
    <w:rsid w:val="00A26BB4"/>
    <w:rsid w:val="00A32170"/>
    <w:rsid w:val="00A329F2"/>
    <w:rsid w:val="00A33D0E"/>
    <w:rsid w:val="00A34BBE"/>
    <w:rsid w:val="00A34DD2"/>
    <w:rsid w:val="00A34EC2"/>
    <w:rsid w:val="00A36249"/>
    <w:rsid w:val="00A37662"/>
    <w:rsid w:val="00A40E05"/>
    <w:rsid w:val="00A434DA"/>
    <w:rsid w:val="00A444F3"/>
    <w:rsid w:val="00A450DF"/>
    <w:rsid w:val="00A45AC3"/>
    <w:rsid w:val="00A46701"/>
    <w:rsid w:val="00A46AA3"/>
    <w:rsid w:val="00A47CD1"/>
    <w:rsid w:val="00A52800"/>
    <w:rsid w:val="00A53200"/>
    <w:rsid w:val="00A5549C"/>
    <w:rsid w:val="00A56FB2"/>
    <w:rsid w:val="00A57A78"/>
    <w:rsid w:val="00A57D17"/>
    <w:rsid w:val="00A62728"/>
    <w:rsid w:val="00A63D72"/>
    <w:rsid w:val="00A65639"/>
    <w:rsid w:val="00A66320"/>
    <w:rsid w:val="00A70884"/>
    <w:rsid w:val="00A71498"/>
    <w:rsid w:val="00A7253D"/>
    <w:rsid w:val="00A738AA"/>
    <w:rsid w:val="00A77182"/>
    <w:rsid w:val="00A772DD"/>
    <w:rsid w:val="00A80B03"/>
    <w:rsid w:val="00A811E4"/>
    <w:rsid w:val="00A81374"/>
    <w:rsid w:val="00A82BEF"/>
    <w:rsid w:val="00A8358D"/>
    <w:rsid w:val="00A87A5D"/>
    <w:rsid w:val="00A9012D"/>
    <w:rsid w:val="00A91393"/>
    <w:rsid w:val="00A91CD8"/>
    <w:rsid w:val="00A92B19"/>
    <w:rsid w:val="00A94D7D"/>
    <w:rsid w:val="00A96669"/>
    <w:rsid w:val="00A968F1"/>
    <w:rsid w:val="00AA072C"/>
    <w:rsid w:val="00AA2264"/>
    <w:rsid w:val="00AA2A08"/>
    <w:rsid w:val="00AA4B65"/>
    <w:rsid w:val="00AA534A"/>
    <w:rsid w:val="00AA6535"/>
    <w:rsid w:val="00AA6FE7"/>
    <w:rsid w:val="00AB10C0"/>
    <w:rsid w:val="00AB2A58"/>
    <w:rsid w:val="00AB2B9E"/>
    <w:rsid w:val="00AB2EEB"/>
    <w:rsid w:val="00AB34B1"/>
    <w:rsid w:val="00AB4FC8"/>
    <w:rsid w:val="00AB74F8"/>
    <w:rsid w:val="00AC2726"/>
    <w:rsid w:val="00AC550F"/>
    <w:rsid w:val="00AC6556"/>
    <w:rsid w:val="00AC678C"/>
    <w:rsid w:val="00AC7F2A"/>
    <w:rsid w:val="00AD0FAD"/>
    <w:rsid w:val="00AD154C"/>
    <w:rsid w:val="00AD205E"/>
    <w:rsid w:val="00AD2394"/>
    <w:rsid w:val="00AD25DD"/>
    <w:rsid w:val="00AD366E"/>
    <w:rsid w:val="00AD461E"/>
    <w:rsid w:val="00AD468E"/>
    <w:rsid w:val="00AD619A"/>
    <w:rsid w:val="00AD6703"/>
    <w:rsid w:val="00AD74BC"/>
    <w:rsid w:val="00AD78E9"/>
    <w:rsid w:val="00AE45E0"/>
    <w:rsid w:val="00AE5CFA"/>
    <w:rsid w:val="00AF4C28"/>
    <w:rsid w:val="00B02F22"/>
    <w:rsid w:val="00B0365C"/>
    <w:rsid w:val="00B04AC9"/>
    <w:rsid w:val="00B107D6"/>
    <w:rsid w:val="00B1359D"/>
    <w:rsid w:val="00B14981"/>
    <w:rsid w:val="00B14C90"/>
    <w:rsid w:val="00B15A86"/>
    <w:rsid w:val="00B21906"/>
    <w:rsid w:val="00B21AC4"/>
    <w:rsid w:val="00B2572B"/>
    <w:rsid w:val="00B25A29"/>
    <w:rsid w:val="00B25A7C"/>
    <w:rsid w:val="00B25A8A"/>
    <w:rsid w:val="00B2755D"/>
    <w:rsid w:val="00B30731"/>
    <w:rsid w:val="00B32CBA"/>
    <w:rsid w:val="00B33465"/>
    <w:rsid w:val="00B35764"/>
    <w:rsid w:val="00B35F9D"/>
    <w:rsid w:val="00B37A00"/>
    <w:rsid w:val="00B4151B"/>
    <w:rsid w:val="00B418D6"/>
    <w:rsid w:val="00B42460"/>
    <w:rsid w:val="00B45066"/>
    <w:rsid w:val="00B45282"/>
    <w:rsid w:val="00B45783"/>
    <w:rsid w:val="00B458B6"/>
    <w:rsid w:val="00B46087"/>
    <w:rsid w:val="00B46954"/>
    <w:rsid w:val="00B479FC"/>
    <w:rsid w:val="00B51C8B"/>
    <w:rsid w:val="00B52B43"/>
    <w:rsid w:val="00B53250"/>
    <w:rsid w:val="00B54243"/>
    <w:rsid w:val="00B552A4"/>
    <w:rsid w:val="00B56D72"/>
    <w:rsid w:val="00B5798E"/>
    <w:rsid w:val="00B6067B"/>
    <w:rsid w:val="00B61690"/>
    <w:rsid w:val="00B6456F"/>
    <w:rsid w:val="00B6659B"/>
    <w:rsid w:val="00B66F03"/>
    <w:rsid w:val="00B70BDE"/>
    <w:rsid w:val="00B719E7"/>
    <w:rsid w:val="00B7292F"/>
    <w:rsid w:val="00B739BF"/>
    <w:rsid w:val="00B749C4"/>
    <w:rsid w:val="00B75CB2"/>
    <w:rsid w:val="00B76580"/>
    <w:rsid w:val="00B7685B"/>
    <w:rsid w:val="00B76C67"/>
    <w:rsid w:val="00B7704C"/>
    <w:rsid w:val="00B846E0"/>
    <w:rsid w:val="00B8518E"/>
    <w:rsid w:val="00B856A3"/>
    <w:rsid w:val="00B86682"/>
    <w:rsid w:val="00B92F32"/>
    <w:rsid w:val="00B93917"/>
    <w:rsid w:val="00B93B55"/>
    <w:rsid w:val="00B9449D"/>
    <w:rsid w:val="00B97219"/>
    <w:rsid w:val="00BA1B2C"/>
    <w:rsid w:val="00BA272C"/>
    <w:rsid w:val="00BA3CA1"/>
    <w:rsid w:val="00BB008C"/>
    <w:rsid w:val="00BB2B58"/>
    <w:rsid w:val="00BB3177"/>
    <w:rsid w:val="00BB417C"/>
    <w:rsid w:val="00BB4896"/>
    <w:rsid w:val="00BB5CEF"/>
    <w:rsid w:val="00BC0D4D"/>
    <w:rsid w:val="00BC0E4D"/>
    <w:rsid w:val="00BC284B"/>
    <w:rsid w:val="00BC3593"/>
    <w:rsid w:val="00BC4DFA"/>
    <w:rsid w:val="00BC4E10"/>
    <w:rsid w:val="00BC4E44"/>
    <w:rsid w:val="00BC5E5A"/>
    <w:rsid w:val="00BD0B2D"/>
    <w:rsid w:val="00BD164C"/>
    <w:rsid w:val="00BD224D"/>
    <w:rsid w:val="00BD4A77"/>
    <w:rsid w:val="00BD5145"/>
    <w:rsid w:val="00BD611F"/>
    <w:rsid w:val="00BD77F7"/>
    <w:rsid w:val="00BE01CA"/>
    <w:rsid w:val="00BE35B8"/>
    <w:rsid w:val="00BF1751"/>
    <w:rsid w:val="00BF266A"/>
    <w:rsid w:val="00BF29D2"/>
    <w:rsid w:val="00BF346D"/>
    <w:rsid w:val="00BF5A46"/>
    <w:rsid w:val="00BF5EF5"/>
    <w:rsid w:val="00C01512"/>
    <w:rsid w:val="00C02E94"/>
    <w:rsid w:val="00C03FAC"/>
    <w:rsid w:val="00C04481"/>
    <w:rsid w:val="00C04725"/>
    <w:rsid w:val="00C05E04"/>
    <w:rsid w:val="00C0733C"/>
    <w:rsid w:val="00C12599"/>
    <w:rsid w:val="00C1305F"/>
    <w:rsid w:val="00C151C5"/>
    <w:rsid w:val="00C16CEF"/>
    <w:rsid w:val="00C17F9C"/>
    <w:rsid w:val="00C20E5F"/>
    <w:rsid w:val="00C20EA7"/>
    <w:rsid w:val="00C21038"/>
    <w:rsid w:val="00C22765"/>
    <w:rsid w:val="00C22E3D"/>
    <w:rsid w:val="00C23117"/>
    <w:rsid w:val="00C32B88"/>
    <w:rsid w:val="00C34CDC"/>
    <w:rsid w:val="00C358BB"/>
    <w:rsid w:val="00C35CCE"/>
    <w:rsid w:val="00C35CE2"/>
    <w:rsid w:val="00C36453"/>
    <w:rsid w:val="00C40537"/>
    <w:rsid w:val="00C409D1"/>
    <w:rsid w:val="00C4237D"/>
    <w:rsid w:val="00C46D88"/>
    <w:rsid w:val="00C50CC0"/>
    <w:rsid w:val="00C5254D"/>
    <w:rsid w:val="00C54D5F"/>
    <w:rsid w:val="00C56C1D"/>
    <w:rsid w:val="00C57AE0"/>
    <w:rsid w:val="00C6063E"/>
    <w:rsid w:val="00C619DF"/>
    <w:rsid w:val="00C61DCF"/>
    <w:rsid w:val="00C621A2"/>
    <w:rsid w:val="00C629C7"/>
    <w:rsid w:val="00C631B5"/>
    <w:rsid w:val="00C642D3"/>
    <w:rsid w:val="00C66766"/>
    <w:rsid w:val="00C702AF"/>
    <w:rsid w:val="00C73599"/>
    <w:rsid w:val="00C735A9"/>
    <w:rsid w:val="00C7474C"/>
    <w:rsid w:val="00C7717C"/>
    <w:rsid w:val="00C77710"/>
    <w:rsid w:val="00C80A3E"/>
    <w:rsid w:val="00C82304"/>
    <w:rsid w:val="00C83936"/>
    <w:rsid w:val="00C85B19"/>
    <w:rsid w:val="00C86340"/>
    <w:rsid w:val="00C90BDA"/>
    <w:rsid w:val="00C91090"/>
    <w:rsid w:val="00C917C5"/>
    <w:rsid w:val="00C924DA"/>
    <w:rsid w:val="00C92E1B"/>
    <w:rsid w:val="00C934FE"/>
    <w:rsid w:val="00C93B6E"/>
    <w:rsid w:val="00C94122"/>
    <w:rsid w:val="00C945BF"/>
    <w:rsid w:val="00C94A67"/>
    <w:rsid w:val="00C95180"/>
    <w:rsid w:val="00C9755C"/>
    <w:rsid w:val="00CA2289"/>
    <w:rsid w:val="00CA326B"/>
    <w:rsid w:val="00CA5D86"/>
    <w:rsid w:val="00CA6DA6"/>
    <w:rsid w:val="00CB0014"/>
    <w:rsid w:val="00CB0792"/>
    <w:rsid w:val="00CB55B6"/>
    <w:rsid w:val="00CB690D"/>
    <w:rsid w:val="00CB7A2B"/>
    <w:rsid w:val="00CB7A68"/>
    <w:rsid w:val="00CC0316"/>
    <w:rsid w:val="00CC1900"/>
    <w:rsid w:val="00CC4027"/>
    <w:rsid w:val="00CD0B67"/>
    <w:rsid w:val="00CD11C6"/>
    <w:rsid w:val="00CD245B"/>
    <w:rsid w:val="00CD3733"/>
    <w:rsid w:val="00CD7543"/>
    <w:rsid w:val="00CE2C39"/>
    <w:rsid w:val="00CE415E"/>
    <w:rsid w:val="00CE51D4"/>
    <w:rsid w:val="00CE5E2B"/>
    <w:rsid w:val="00CE64CC"/>
    <w:rsid w:val="00CE755E"/>
    <w:rsid w:val="00CF36E0"/>
    <w:rsid w:val="00CF3ABE"/>
    <w:rsid w:val="00CF41D7"/>
    <w:rsid w:val="00CF727D"/>
    <w:rsid w:val="00D006BB"/>
    <w:rsid w:val="00D01483"/>
    <w:rsid w:val="00D018A2"/>
    <w:rsid w:val="00D01CA5"/>
    <w:rsid w:val="00D02345"/>
    <w:rsid w:val="00D023C4"/>
    <w:rsid w:val="00D11D92"/>
    <w:rsid w:val="00D12A92"/>
    <w:rsid w:val="00D163DF"/>
    <w:rsid w:val="00D16BD3"/>
    <w:rsid w:val="00D16E38"/>
    <w:rsid w:val="00D25CE1"/>
    <w:rsid w:val="00D25F8C"/>
    <w:rsid w:val="00D26359"/>
    <w:rsid w:val="00D27ABC"/>
    <w:rsid w:val="00D27D5E"/>
    <w:rsid w:val="00D27E72"/>
    <w:rsid w:val="00D31137"/>
    <w:rsid w:val="00D317DB"/>
    <w:rsid w:val="00D32611"/>
    <w:rsid w:val="00D32ADA"/>
    <w:rsid w:val="00D34682"/>
    <w:rsid w:val="00D36422"/>
    <w:rsid w:val="00D36AFA"/>
    <w:rsid w:val="00D423DF"/>
    <w:rsid w:val="00D44CC4"/>
    <w:rsid w:val="00D46EAF"/>
    <w:rsid w:val="00D471A4"/>
    <w:rsid w:val="00D5052C"/>
    <w:rsid w:val="00D505B7"/>
    <w:rsid w:val="00D50ADF"/>
    <w:rsid w:val="00D5297B"/>
    <w:rsid w:val="00D55E25"/>
    <w:rsid w:val="00D61A6F"/>
    <w:rsid w:val="00D63D22"/>
    <w:rsid w:val="00D64D6F"/>
    <w:rsid w:val="00D6587C"/>
    <w:rsid w:val="00D65F32"/>
    <w:rsid w:val="00D67BF1"/>
    <w:rsid w:val="00D71857"/>
    <w:rsid w:val="00D71B2C"/>
    <w:rsid w:val="00D72C42"/>
    <w:rsid w:val="00D76741"/>
    <w:rsid w:val="00D76E11"/>
    <w:rsid w:val="00D76E4A"/>
    <w:rsid w:val="00D77674"/>
    <w:rsid w:val="00D81BE5"/>
    <w:rsid w:val="00D85714"/>
    <w:rsid w:val="00D86BE0"/>
    <w:rsid w:val="00D900B9"/>
    <w:rsid w:val="00D90B89"/>
    <w:rsid w:val="00D91936"/>
    <w:rsid w:val="00D92CC5"/>
    <w:rsid w:val="00D952E9"/>
    <w:rsid w:val="00D97D02"/>
    <w:rsid w:val="00D97D7A"/>
    <w:rsid w:val="00D97E09"/>
    <w:rsid w:val="00DA06A2"/>
    <w:rsid w:val="00DA27EB"/>
    <w:rsid w:val="00DA303C"/>
    <w:rsid w:val="00DA3AE9"/>
    <w:rsid w:val="00DA6648"/>
    <w:rsid w:val="00DA7081"/>
    <w:rsid w:val="00DB096B"/>
    <w:rsid w:val="00DB1F8E"/>
    <w:rsid w:val="00DB1FC8"/>
    <w:rsid w:val="00DB473A"/>
    <w:rsid w:val="00DB5B5A"/>
    <w:rsid w:val="00DB6EB0"/>
    <w:rsid w:val="00DC082F"/>
    <w:rsid w:val="00DC1515"/>
    <w:rsid w:val="00DC194A"/>
    <w:rsid w:val="00DC2001"/>
    <w:rsid w:val="00DC2B93"/>
    <w:rsid w:val="00DC36BB"/>
    <w:rsid w:val="00DC5493"/>
    <w:rsid w:val="00DC5EC6"/>
    <w:rsid w:val="00DC712C"/>
    <w:rsid w:val="00DD34D7"/>
    <w:rsid w:val="00DD3624"/>
    <w:rsid w:val="00DD5D7F"/>
    <w:rsid w:val="00DD5EDB"/>
    <w:rsid w:val="00DD6201"/>
    <w:rsid w:val="00DD65B8"/>
    <w:rsid w:val="00DD66AE"/>
    <w:rsid w:val="00DD6B6B"/>
    <w:rsid w:val="00DE0DCD"/>
    <w:rsid w:val="00DE13F9"/>
    <w:rsid w:val="00DE42BD"/>
    <w:rsid w:val="00DE4ECF"/>
    <w:rsid w:val="00DE62B2"/>
    <w:rsid w:val="00DE7E60"/>
    <w:rsid w:val="00DF01B8"/>
    <w:rsid w:val="00DF4A9C"/>
    <w:rsid w:val="00DF5D00"/>
    <w:rsid w:val="00DF62CF"/>
    <w:rsid w:val="00DF7B41"/>
    <w:rsid w:val="00E02C52"/>
    <w:rsid w:val="00E03847"/>
    <w:rsid w:val="00E04064"/>
    <w:rsid w:val="00E06007"/>
    <w:rsid w:val="00E10B28"/>
    <w:rsid w:val="00E10F3D"/>
    <w:rsid w:val="00E13764"/>
    <w:rsid w:val="00E14A42"/>
    <w:rsid w:val="00E14F76"/>
    <w:rsid w:val="00E16598"/>
    <w:rsid w:val="00E171E3"/>
    <w:rsid w:val="00E17F6F"/>
    <w:rsid w:val="00E2163B"/>
    <w:rsid w:val="00E21DF5"/>
    <w:rsid w:val="00E23343"/>
    <w:rsid w:val="00E23966"/>
    <w:rsid w:val="00E23F58"/>
    <w:rsid w:val="00E24EBE"/>
    <w:rsid w:val="00E251C8"/>
    <w:rsid w:val="00E25B6C"/>
    <w:rsid w:val="00E25D28"/>
    <w:rsid w:val="00E27180"/>
    <w:rsid w:val="00E31EE7"/>
    <w:rsid w:val="00E32439"/>
    <w:rsid w:val="00E330EB"/>
    <w:rsid w:val="00E34168"/>
    <w:rsid w:val="00E34B0F"/>
    <w:rsid w:val="00E36425"/>
    <w:rsid w:val="00E40862"/>
    <w:rsid w:val="00E4161E"/>
    <w:rsid w:val="00E43F37"/>
    <w:rsid w:val="00E4406D"/>
    <w:rsid w:val="00E46021"/>
    <w:rsid w:val="00E46104"/>
    <w:rsid w:val="00E46225"/>
    <w:rsid w:val="00E46425"/>
    <w:rsid w:val="00E47051"/>
    <w:rsid w:val="00E50FF2"/>
    <w:rsid w:val="00E511B5"/>
    <w:rsid w:val="00E51668"/>
    <w:rsid w:val="00E53434"/>
    <w:rsid w:val="00E54B45"/>
    <w:rsid w:val="00E555DF"/>
    <w:rsid w:val="00E56C2C"/>
    <w:rsid w:val="00E61A35"/>
    <w:rsid w:val="00E61B2C"/>
    <w:rsid w:val="00E63E8C"/>
    <w:rsid w:val="00E64F8E"/>
    <w:rsid w:val="00E650ED"/>
    <w:rsid w:val="00E65A9E"/>
    <w:rsid w:val="00E66508"/>
    <w:rsid w:val="00E7019D"/>
    <w:rsid w:val="00E73ACE"/>
    <w:rsid w:val="00E816A2"/>
    <w:rsid w:val="00E82A99"/>
    <w:rsid w:val="00E83B5E"/>
    <w:rsid w:val="00E869B7"/>
    <w:rsid w:val="00E916D1"/>
    <w:rsid w:val="00E91E4F"/>
    <w:rsid w:val="00E96EF6"/>
    <w:rsid w:val="00E97184"/>
    <w:rsid w:val="00EA2144"/>
    <w:rsid w:val="00EA2DF8"/>
    <w:rsid w:val="00EA2F1D"/>
    <w:rsid w:val="00EA2F24"/>
    <w:rsid w:val="00EA33DC"/>
    <w:rsid w:val="00EA4808"/>
    <w:rsid w:val="00EA6071"/>
    <w:rsid w:val="00EA6246"/>
    <w:rsid w:val="00EA754A"/>
    <w:rsid w:val="00EA7905"/>
    <w:rsid w:val="00EB0276"/>
    <w:rsid w:val="00EB4BF5"/>
    <w:rsid w:val="00EB606A"/>
    <w:rsid w:val="00EB65F2"/>
    <w:rsid w:val="00EC1239"/>
    <w:rsid w:val="00EC4355"/>
    <w:rsid w:val="00ED04FC"/>
    <w:rsid w:val="00ED24F9"/>
    <w:rsid w:val="00ED2AC9"/>
    <w:rsid w:val="00ED7369"/>
    <w:rsid w:val="00EE1936"/>
    <w:rsid w:val="00EE76A4"/>
    <w:rsid w:val="00EE79C8"/>
    <w:rsid w:val="00EE7DE4"/>
    <w:rsid w:val="00EF15FA"/>
    <w:rsid w:val="00EF18AA"/>
    <w:rsid w:val="00EF1B09"/>
    <w:rsid w:val="00EF2FEA"/>
    <w:rsid w:val="00EF3DBF"/>
    <w:rsid w:val="00EF58EF"/>
    <w:rsid w:val="00EF5C53"/>
    <w:rsid w:val="00EF5E36"/>
    <w:rsid w:val="00EF6758"/>
    <w:rsid w:val="00EF772D"/>
    <w:rsid w:val="00EF7DEC"/>
    <w:rsid w:val="00F003CB"/>
    <w:rsid w:val="00F00852"/>
    <w:rsid w:val="00F00D4D"/>
    <w:rsid w:val="00F0489D"/>
    <w:rsid w:val="00F06CC3"/>
    <w:rsid w:val="00F12B83"/>
    <w:rsid w:val="00F13069"/>
    <w:rsid w:val="00F15871"/>
    <w:rsid w:val="00F16974"/>
    <w:rsid w:val="00F22D4F"/>
    <w:rsid w:val="00F22ED2"/>
    <w:rsid w:val="00F24AD5"/>
    <w:rsid w:val="00F260ED"/>
    <w:rsid w:val="00F26FCC"/>
    <w:rsid w:val="00F30AC3"/>
    <w:rsid w:val="00F317BB"/>
    <w:rsid w:val="00F3236A"/>
    <w:rsid w:val="00F32CED"/>
    <w:rsid w:val="00F33B11"/>
    <w:rsid w:val="00F35E2A"/>
    <w:rsid w:val="00F374F8"/>
    <w:rsid w:val="00F4088B"/>
    <w:rsid w:val="00F42BD9"/>
    <w:rsid w:val="00F43A02"/>
    <w:rsid w:val="00F4451F"/>
    <w:rsid w:val="00F44924"/>
    <w:rsid w:val="00F44CC0"/>
    <w:rsid w:val="00F45678"/>
    <w:rsid w:val="00F45DB6"/>
    <w:rsid w:val="00F464B8"/>
    <w:rsid w:val="00F51D6D"/>
    <w:rsid w:val="00F53159"/>
    <w:rsid w:val="00F535A3"/>
    <w:rsid w:val="00F53E39"/>
    <w:rsid w:val="00F547B0"/>
    <w:rsid w:val="00F54891"/>
    <w:rsid w:val="00F55E36"/>
    <w:rsid w:val="00F56E61"/>
    <w:rsid w:val="00F579D6"/>
    <w:rsid w:val="00F60464"/>
    <w:rsid w:val="00F62E24"/>
    <w:rsid w:val="00F64016"/>
    <w:rsid w:val="00F65597"/>
    <w:rsid w:val="00F65F88"/>
    <w:rsid w:val="00F66BA4"/>
    <w:rsid w:val="00F67FB1"/>
    <w:rsid w:val="00F717C2"/>
    <w:rsid w:val="00F728C2"/>
    <w:rsid w:val="00F72BB7"/>
    <w:rsid w:val="00F75637"/>
    <w:rsid w:val="00F76DD6"/>
    <w:rsid w:val="00F82385"/>
    <w:rsid w:val="00F841A9"/>
    <w:rsid w:val="00F85550"/>
    <w:rsid w:val="00F85E74"/>
    <w:rsid w:val="00F90569"/>
    <w:rsid w:val="00F9184D"/>
    <w:rsid w:val="00F91D91"/>
    <w:rsid w:val="00F91E43"/>
    <w:rsid w:val="00F95EB9"/>
    <w:rsid w:val="00F969CE"/>
    <w:rsid w:val="00F96DB6"/>
    <w:rsid w:val="00F97065"/>
    <w:rsid w:val="00FA35B3"/>
    <w:rsid w:val="00FA42C2"/>
    <w:rsid w:val="00FA5211"/>
    <w:rsid w:val="00FA5FB6"/>
    <w:rsid w:val="00FA68D6"/>
    <w:rsid w:val="00FA7119"/>
    <w:rsid w:val="00FB2D92"/>
    <w:rsid w:val="00FB4B0B"/>
    <w:rsid w:val="00FB7AF3"/>
    <w:rsid w:val="00FB7DA5"/>
    <w:rsid w:val="00FC1008"/>
    <w:rsid w:val="00FC1A54"/>
    <w:rsid w:val="00FC1B9F"/>
    <w:rsid w:val="00FC3F47"/>
    <w:rsid w:val="00FC40E7"/>
    <w:rsid w:val="00FC57F1"/>
    <w:rsid w:val="00FC5930"/>
    <w:rsid w:val="00FC70F4"/>
    <w:rsid w:val="00FD09FE"/>
    <w:rsid w:val="00FD3D00"/>
    <w:rsid w:val="00FD5739"/>
    <w:rsid w:val="00FD74EB"/>
    <w:rsid w:val="00FD7A26"/>
    <w:rsid w:val="00FD7CE9"/>
    <w:rsid w:val="00FD7F7E"/>
    <w:rsid w:val="00FE00EA"/>
    <w:rsid w:val="00FE0F4B"/>
    <w:rsid w:val="00FE10AD"/>
    <w:rsid w:val="00FE1701"/>
    <w:rsid w:val="00FE2421"/>
    <w:rsid w:val="00FE292E"/>
    <w:rsid w:val="00FE300E"/>
    <w:rsid w:val="00FE567C"/>
    <w:rsid w:val="00FE7BBF"/>
    <w:rsid w:val="00FF087F"/>
    <w:rsid w:val="00FF0F4D"/>
    <w:rsid w:val="00FF1DD4"/>
    <w:rsid w:val="00FF2AF2"/>
    <w:rsid w:val="00FF3005"/>
    <w:rsid w:val="00FF3286"/>
    <w:rsid w:val="00FF3982"/>
    <w:rsid w:val="00FF51FE"/>
    <w:rsid w:val="00FF558E"/>
    <w:rsid w:val="00FF63CF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61849"/>
  <w15:docId w15:val="{38BBCD59-1E2E-4B97-9A1B-35AEE54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2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0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24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5">
    <w:name w:val="Основной текст (5)_"/>
    <w:uiPriority w:val="99"/>
    <w:rsid w:val="00F003CB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50">
    <w:name w:val="Основной текст (5)"/>
    <w:uiPriority w:val="99"/>
    <w:rsid w:val="00F003CB"/>
    <w:rPr>
      <w:rFonts w:ascii="Times New Roman" w:hAnsi="Times New Roman" w:cs="Times New Roman"/>
      <w:b/>
      <w:bCs/>
      <w:color w:val="FFFFFF"/>
      <w:spacing w:val="0"/>
      <w:w w:val="100"/>
      <w:position w:val="0"/>
      <w:sz w:val="36"/>
      <w:szCs w:val="36"/>
      <w:u w:val="none"/>
      <w:lang w:val="uk-UA" w:eastAsia="uk-UA"/>
    </w:rPr>
  </w:style>
  <w:style w:type="paragraph" w:styleId="a3">
    <w:name w:val="List Paragraph"/>
    <w:basedOn w:val="a"/>
    <w:uiPriority w:val="99"/>
    <w:qFormat/>
    <w:rsid w:val="0019468C"/>
    <w:pPr>
      <w:ind w:left="720"/>
      <w:contextualSpacing/>
    </w:pPr>
  </w:style>
  <w:style w:type="character" w:styleId="a4">
    <w:name w:val="Hyperlink"/>
    <w:uiPriority w:val="99"/>
    <w:rsid w:val="00E4610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B719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Emphasis"/>
    <w:uiPriority w:val="99"/>
    <w:qFormat/>
    <w:locked/>
    <w:rsid w:val="0003037B"/>
    <w:rPr>
      <w:rFonts w:cs="Times New Roman"/>
      <w:i/>
      <w:iCs/>
    </w:rPr>
  </w:style>
  <w:style w:type="character" w:styleId="a6">
    <w:name w:val="FollowedHyperlink"/>
    <w:basedOn w:val="a0"/>
    <w:uiPriority w:val="99"/>
    <w:semiHidden/>
    <w:unhideWhenUsed/>
    <w:rsid w:val="00E61B2C"/>
    <w:rPr>
      <w:color w:val="800080" w:themeColor="followedHyperlink"/>
      <w:u w:val="single"/>
    </w:rPr>
  </w:style>
  <w:style w:type="table" w:styleId="a7">
    <w:name w:val="Table Grid"/>
    <w:basedOn w:val="a1"/>
    <w:locked/>
    <w:rsid w:val="00C2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B0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A3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D057-F606-4C27-B26F-EB703E6F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6739</Words>
  <Characters>3842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Viktoria Bandura</dc:creator>
  <cp:keywords/>
  <dc:description/>
  <cp:lastModifiedBy>admin</cp:lastModifiedBy>
  <cp:revision>99</cp:revision>
  <cp:lastPrinted>2018-06-13T12:16:00Z</cp:lastPrinted>
  <dcterms:created xsi:type="dcterms:W3CDTF">2023-06-14T18:07:00Z</dcterms:created>
  <dcterms:modified xsi:type="dcterms:W3CDTF">2023-06-26T09:59:00Z</dcterms:modified>
</cp:coreProperties>
</file>