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2AE14" w14:textId="77777777" w:rsidR="00454AF1" w:rsidRDefault="00454AF1" w:rsidP="0045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FF5">
        <w:rPr>
          <w:rFonts w:ascii="Times New Roman" w:hAnsi="Times New Roman" w:cs="Times New Roman"/>
          <w:b/>
          <w:sz w:val="28"/>
          <w:szCs w:val="28"/>
        </w:rPr>
        <w:t>АНОТАЦІЯ НАВЧАЛЬНОЇ ДИСЦИПЛІНИ</w:t>
      </w:r>
    </w:p>
    <w:p w14:paraId="2D0D0118" w14:textId="77777777" w:rsidR="00454AF1" w:rsidRPr="002E2DF7" w:rsidRDefault="00454AF1" w:rsidP="0045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DF7">
        <w:rPr>
          <w:rFonts w:ascii="Times New Roman" w:hAnsi="Times New Roman" w:cs="Times New Roman"/>
          <w:b/>
          <w:sz w:val="28"/>
          <w:szCs w:val="28"/>
        </w:rPr>
        <w:t>«</w:t>
      </w:r>
      <w:r w:rsidR="00C75AC2">
        <w:rPr>
          <w:rFonts w:ascii="Times New Roman" w:hAnsi="Times New Roman" w:cs="Times New Roman"/>
          <w:b/>
          <w:sz w:val="28"/>
          <w:szCs w:val="28"/>
        </w:rPr>
        <w:t>Інформаційний консалтинг</w:t>
      </w:r>
      <w:r w:rsidRPr="002E2DF7">
        <w:rPr>
          <w:rFonts w:ascii="Times New Roman" w:hAnsi="Times New Roman" w:cs="Times New Roman"/>
          <w:b/>
          <w:sz w:val="28"/>
          <w:szCs w:val="28"/>
        </w:rPr>
        <w:t>»</w:t>
      </w:r>
    </w:p>
    <w:p w14:paraId="66EFC8AA" w14:textId="77777777" w:rsidR="00454AF1" w:rsidRPr="00160FF5" w:rsidRDefault="00454AF1" w:rsidP="00454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3544"/>
        <w:gridCol w:w="5528"/>
      </w:tblGrid>
      <w:tr w:rsidR="00454AF1" w:rsidRPr="00160FF5" w14:paraId="6631E57F" w14:textId="77777777" w:rsidTr="00693AC9">
        <w:tc>
          <w:tcPr>
            <w:tcW w:w="704" w:type="dxa"/>
            <w:vAlign w:val="center"/>
          </w:tcPr>
          <w:p w14:paraId="17F1FE86" w14:textId="77777777" w:rsidR="00454AF1" w:rsidRPr="00160FF5" w:rsidRDefault="00454AF1" w:rsidP="0069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Align w:val="center"/>
          </w:tcPr>
          <w:p w14:paraId="39BE0936" w14:textId="77777777" w:rsidR="00454AF1" w:rsidRPr="00160FF5" w:rsidRDefault="00454AF1" w:rsidP="0069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b/>
                <w:sz w:val="24"/>
                <w:szCs w:val="24"/>
              </w:rPr>
              <w:t>Назва поля</w:t>
            </w:r>
          </w:p>
        </w:tc>
        <w:tc>
          <w:tcPr>
            <w:tcW w:w="5528" w:type="dxa"/>
            <w:vAlign w:val="center"/>
          </w:tcPr>
          <w:p w14:paraId="4A742EBD" w14:textId="77777777" w:rsidR="00454AF1" w:rsidRPr="00160FF5" w:rsidRDefault="00454AF1" w:rsidP="00693A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b/>
                <w:sz w:val="24"/>
                <w:szCs w:val="24"/>
              </w:rPr>
              <w:t>Опис</w:t>
            </w:r>
          </w:p>
        </w:tc>
      </w:tr>
      <w:tr w:rsidR="00454AF1" w:rsidRPr="00160FF5" w14:paraId="3A515FF5" w14:textId="77777777" w:rsidTr="00693AC9">
        <w:tc>
          <w:tcPr>
            <w:tcW w:w="704" w:type="dxa"/>
          </w:tcPr>
          <w:p w14:paraId="233E1500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1FB86F01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Назва дисципліни</w:t>
            </w:r>
          </w:p>
        </w:tc>
        <w:tc>
          <w:tcPr>
            <w:tcW w:w="5528" w:type="dxa"/>
          </w:tcPr>
          <w:p w14:paraId="01873037" w14:textId="77777777" w:rsidR="00454AF1" w:rsidRPr="00C75AC2" w:rsidRDefault="00C75AC2" w:rsidP="00693A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5AC2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Інформаційний консалтинг</w:t>
            </w:r>
          </w:p>
        </w:tc>
      </w:tr>
      <w:tr w:rsidR="00454AF1" w:rsidRPr="00160FF5" w14:paraId="3F9F681C" w14:textId="77777777" w:rsidTr="00693AC9">
        <w:tc>
          <w:tcPr>
            <w:tcW w:w="704" w:type="dxa"/>
          </w:tcPr>
          <w:p w14:paraId="5EDB19C3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16783864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</w:tc>
        <w:tc>
          <w:tcPr>
            <w:tcW w:w="5528" w:type="dxa"/>
          </w:tcPr>
          <w:p w14:paraId="1D18130C" w14:textId="77777777" w:rsidR="00454AF1" w:rsidRPr="00160FF5" w:rsidRDefault="00646E6C" w:rsidP="00646E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2765">
              <w:rPr>
                <w:rFonts w:ascii="Times New Roman" w:hAnsi="Times New Roman" w:cs="Times New Roman"/>
                <w:sz w:val="24"/>
                <w:szCs w:val="24"/>
              </w:rPr>
              <w:t>Вибіркова частина. Дисципліни із кафедрального каталогу</w:t>
            </w:r>
          </w:p>
        </w:tc>
      </w:tr>
      <w:tr w:rsidR="00454AF1" w:rsidRPr="00160FF5" w14:paraId="7A45AAAE" w14:textId="77777777" w:rsidTr="00693AC9">
        <w:tc>
          <w:tcPr>
            <w:tcW w:w="704" w:type="dxa"/>
          </w:tcPr>
          <w:p w14:paraId="6169CF37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14:paraId="333F510A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Спеціальності </w:t>
            </w:r>
          </w:p>
        </w:tc>
        <w:tc>
          <w:tcPr>
            <w:tcW w:w="5528" w:type="dxa"/>
          </w:tcPr>
          <w:p w14:paraId="1F14C13B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029 – Інформаційна, бібліотечна та архівна справа</w:t>
            </w:r>
          </w:p>
        </w:tc>
      </w:tr>
      <w:tr w:rsidR="00454AF1" w:rsidRPr="00160FF5" w14:paraId="26E6AD77" w14:textId="77777777" w:rsidTr="00693AC9">
        <w:tc>
          <w:tcPr>
            <w:tcW w:w="704" w:type="dxa"/>
          </w:tcPr>
          <w:p w14:paraId="5DB1C288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0780B5D9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Мова викладання </w:t>
            </w:r>
          </w:p>
        </w:tc>
        <w:tc>
          <w:tcPr>
            <w:tcW w:w="5528" w:type="dxa"/>
          </w:tcPr>
          <w:p w14:paraId="6FCD0285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454AF1" w:rsidRPr="00160FF5" w14:paraId="34553CEA" w14:textId="77777777" w:rsidTr="00693AC9">
        <w:tc>
          <w:tcPr>
            <w:tcW w:w="704" w:type="dxa"/>
          </w:tcPr>
          <w:p w14:paraId="7A997F86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6DBE3AF4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Семестр викладання</w:t>
            </w:r>
          </w:p>
        </w:tc>
        <w:tc>
          <w:tcPr>
            <w:tcW w:w="5528" w:type="dxa"/>
          </w:tcPr>
          <w:p w14:paraId="35E88579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54AF1">
              <w:rPr>
                <w:rFonts w:ascii="Times New Roman" w:hAnsi="Times New Roman" w:cs="Times New Roman"/>
                <w:sz w:val="24"/>
                <w:szCs w:val="24"/>
              </w:rPr>
              <w:t>(магістерський рівень)</w:t>
            </w:r>
          </w:p>
        </w:tc>
      </w:tr>
      <w:tr w:rsidR="00454AF1" w:rsidRPr="00160FF5" w14:paraId="0A7CC375" w14:textId="77777777" w:rsidTr="00693AC9">
        <w:tc>
          <w:tcPr>
            <w:tcW w:w="704" w:type="dxa"/>
          </w:tcPr>
          <w:p w14:paraId="450E9B33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5C64C439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</w:t>
            </w:r>
          </w:p>
          <w:p w14:paraId="20C8B09A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- кредитів ЄКТС </w:t>
            </w:r>
          </w:p>
          <w:p w14:paraId="4E2BBB04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- академічних годин</w:t>
            </w:r>
          </w:p>
        </w:tc>
        <w:tc>
          <w:tcPr>
            <w:tcW w:w="5528" w:type="dxa"/>
          </w:tcPr>
          <w:p w14:paraId="7EB275B2" w14:textId="77777777" w:rsidR="00454AF1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A276D" w14:textId="77777777" w:rsidR="00454AF1" w:rsidRPr="004C4627" w:rsidRDefault="00C75AC2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54AF1"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A73A84" w14:textId="77777777" w:rsidR="00454AF1" w:rsidRPr="00160FF5" w:rsidRDefault="00C75AC2" w:rsidP="00E417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4AF1" w:rsidRPr="004C4627">
              <w:rPr>
                <w:rFonts w:ascii="Times New Roman" w:hAnsi="Times New Roman" w:cs="Times New Roman"/>
                <w:sz w:val="24"/>
                <w:szCs w:val="24"/>
              </w:rPr>
              <w:t>0 годин (1</w:t>
            </w:r>
            <w:r w:rsidR="002B288E">
              <w:rPr>
                <w:rFonts w:ascii="Times New Roman" w:hAnsi="Times New Roman" w:cs="Times New Roman"/>
                <w:sz w:val="24"/>
                <w:szCs w:val="24"/>
              </w:rPr>
              <w:t>8 год – лекції,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AF1"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 год – практичні заняття, </w:t>
            </w:r>
            <w:r w:rsidR="002B28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454AF1"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 год – самостійна робота</w:t>
            </w:r>
            <w:r w:rsidR="00454A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54AF1" w:rsidRPr="00160FF5" w14:paraId="2CAF584B" w14:textId="77777777" w:rsidTr="00693AC9">
        <w:tc>
          <w:tcPr>
            <w:tcW w:w="704" w:type="dxa"/>
          </w:tcPr>
          <w:p w14:paraId="6F630963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456C0969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Форма підсумкового контролю та наявність індивідуальних завдань</w:t>
            </w:r>
          </w:p>
        </w:tc>
        <w:tc>
          <w:tcPr>
            <w:tcW w:w="5528" w:type="dxa"/>
            <w:vAlign w:val="center"/>
          </w:tcPr>
          <w:p w14:paraId="5CB1D117" w14:textId="77777777" w:rsidR="00454AF1" w:rsidRPr="00160FF5" w:rsidRDefault="002B288E" w:rsidP="002B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454AF1" w:rsidRPr="00160FF5" w14:paraId="496240A7" w14:textId="77777777" w:rsidTr="00693AC9">
        <w:tc>
          <w:tcPr>
            <w:tcW w:w="704" w:type="dxa"/>
          </w:tcPr>
          <w:p w14:paraId="5DDAEF2A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331607C2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Кафедра, що забезпечує викладання</w:t>
            </w:r>
          </w:p>
        </w:tc>
        <w:tc>
          <w:tcPr>
            <w:tcW w:w="5528" w:type="dxa"/>
            <w:vAlign w:val="center"/>
          </w:tcPr>
          <w:p w14:paraId="6F346DB9" w14:textId="77777777" w:rsidR="00454AF1" w:rsidRPr="00160FF5" w:rsidRDefault="00454AF1" w:rsidP="0069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документознавство та інформаційної діяльності</w:t>
            </w:r>
          </w:p>
        </w:tc>
      </w:tr>
      <w:tr w:rsidR="00454AF1" w:rsidRPr="00160FF5" w14:paraId="56131373" w14:textId="77777777" w:rsidTr="00693AC9">
        <w:tc>
          <w:tcPr>
            <w:tcW w:w="704" w:type="dxa"/>
          </w:tcPr>
          <w:p w14:paraId="5957169E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7D0B7DF7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Викладач, що планується для викладання</w:t>
            </w:r>
          </w:p>
        </w:tc>
        <w:tc>
          <w:tcPr>
            <w:tcW w:w="5528" w:type="dxa"/>
            <w:vAlign w:val="center"/>
          </w:tcPr>
          <w:p w14:paraId="3CEC7361" w14:textId="77777777" w:rsidR="00454AF1" w:rsidRPr="004C4627" w:rsidRDefault="00454AF1" w:rsidP="00C75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доцент, к. </w:t>
            </w:r>
            <w:r w:rsidR="00C75AC2">
              <w:rPr>
                <w:rFonts w:ascii="Times New Roman" w:hAnsi="Times New Roman" w:cs="Times New Roman"/>
                <w:sz w:val="24"/>
                <w:szCs w:val="24"/>
              </w:rPr>
              <w:t>філол</w:t>
            </w: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. н., </w:t>
            </w:r>
            <w:proofErr w:type="spellStart"/>
            <w:r w:rsidR="00C75AC2">
              <w:rPr>
                <w:rFonts w:ascii="Times New Roman" w:hAnsi="Times New Roman" w:cs="Times New Roman"/>
                <w:sz w:val="24"/>
                <w:szCs w:val="24"/>
              </w:rPr>
              <w:t>Григораш</w:t>
            </w:r>
            <w:proofErr w:type="spellEnd"/>
            <w:r w:rsidR="00C75AC2">
              <w:rPr>
                <w:rFonts w:ascii="Times New Roman" w:hAnsi="Times New Roman" w:cs="Times New Roman"/>
                <w:sz w:val="24"/>
                <w:szCs w:val="24"/>
              </w:rPr>
              <w:t xml:space="preserve"> Світлана Михайлівна</w:t>
            </w:r>
          </w:p>
        </w:tc>
      </w:tr>
      <w:tr w:rsidR="00454AF1" w:rsidRPr="00160FF5" w14:paraId="76A9A396" w14:textId="77777777" w:rsidTr="00693AC9">
        <w:tc>
          <w:tcPr>
            <w:tcW w:w="704" w:type="dxa"/>
          </w:tcPr>
          <w:p w14:paraId="34DDF9FF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42CC6F99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Попередні вимоги для вивчення дисципліни</w:t>
            </w:r>
          </w:p>
        </w:tc>
        <w:tc>
          <w:tcPr>
            <w:tcW w:w="5528" w:type="dxa"/>
            <w:vAlign w:val="center"/>
          </w:tcPr>
          <w:p w14:paraId="37E210C2" w14:textId="77777777" w:rsidR="00454AF1" w:rsidRPr="00160FF5" w:rsidRDefault="00454AF1" w:rsidP="0069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>немає</w:t>
            </w:r>
          </w:p>
        </w:tc>
      </w:tr>
      <w:tr w:rsidR="00454AF1" w:rsidRPr="00160FF5" w14:paraId="54E9AF08" w14:textId="77777777" w:rsidTr="00693AC9">
        <w:tc>
          <w:tcPr>
            <w:tcW w:w="704" w:type="dxa"/>
          </w:tcPr>
          <w:p w14:paraId="64F5ABC6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14:paraId="3FCBB58E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Перелік </w:t>
            </w:r>
            <w:proofErr w:type="spellStart"/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, яких набуде студент після опанування даної дисципліни</w:t>
            </w:r>
          </w:p>
        </w:tc>
        <w:tc>
          <w:tcPr>
            <w:tcW w:w="5528" w:type="dxa"/>
          </w:tcPr>
          <w:p w14:paraId="0500CE46" w14:textId="77777777" w:rsidR="00DA3897" w:rsidRPr="00BE09FC" w:rsidRDefault="00DA3897" w:rsidP="00DA3897">
            <w:pPr>
              <w:pStyle w:val="1"/>
              <w:shd w:val="clear" w:color="auto" w:fill="FFFFFF"/>
              <w:tabs>
                <w:tab w:val="left" w:pos="495"/>
              </w:tabs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ЗК1</w:t>
            </w:r>
            <w:r w:rsidRPr="00BE09FC">
              <w:rPr>
                <w:rFonts w:ascii="Times New Roman" w:hAnsi="Times New Roman"/>
                <w:sz w:val="24"/>
                <w:szCs w:val="24"/>
                <w:lang w:val="uk-UA"/>
              </w:rPr>
              <w:t>. Здатність до абстрактного мислення, аналізу та синтезу.</w:t>
            </w:r>
          </w:p>
          <w:p w14:paraId="0AF60410" w14:textId="77777777" w:rsidR="00DA3897" w:rsidRPr="00DA3897" w:rsidRDefault="00DA3897" w:rsidP="00DA3897">
            <w:pPr>
              <w:shd w:val="clear" w:color="auto" w:fill="FFFFFF"/>
              <w:tabs>
                <w:tab w:val="left" w:pos="495"/>
              </w:tabs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7">
              <w:rPr>
                <w:rFonts w:ascii="Times New Roman" w:hAnsi="Times New Roman" w:cs="Times New Roman"/>
                <w:sz w:val="24"/>
                <w:szCs w:val="24"/>
              </w:rPr>
              <w:t>ЗК 2. Здатність генерувати нові ідеї (креативність).</w:t>
            </w:r>
          </w:p>
          <w:p w14:paraId="1B0688DF" w14:textId="77777777" w:rsidR="00DA3897" w:rsidRPr="00DA3897" w:rsidRDefault="00DA3897" w:rsidP="00DA3897">
            <w:pPr>
              <w:shd w:val="clear" w:color="auto" w:fill="FFFFFF"/>
              <w:tabs>
                <w:tab w:val="left" w:pos="495"/>
                <w:tab w:val="left" w:pos="920"/>
              </w:tabs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7">
              <w:rPr>
                <w:rFonts w:ascii="Times New Roman" w:hAnsi="Times New Roman" w:cs="Times New Roman"/>
                <w:sz w:val="24"/>
                <w:szCs w:val="24"/>
              </w:rPr>
              <w:t>ЗК 4. Здатність мотивувати людей та рухатися до спільної мети.</w:t>
            </w:r>
          </w:p>
          <w:p w14:paraId="64BD892F" w14:textId="77777777" w:rsidR="00DA3897" w:rsidRDefault="00DA3897" w:rsidP="00DA3897">
            <w:pPr>
              <w:shd w:val="clear" w:color="auto" w:fill="FFFFFF"/>
              <w:tabs>
                <w:tab w:val="left" w:pos="495"/>
                <w:tab w:val="left" w:pos="920"/>
              </w:tabs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DA3897"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r w:rsidRPr="00DA3897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5. Здатність виявляти ініціативу та підприємливість.</w:t>
            </w:r>
          </w:p>
          <w:p w14:paraId="5644B66D" w14:textId="77777777" w:rsidR="00DA3897" w:rsidRPr="00DA3897" w:rsidRDefault="00DA3897" w:rsidP="00DA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7">
              <w:rPr>
                <w:rFonts w:ascii="Times New Roman" w:hAnsi="Times New Roman" w:cs="Times New Roman"/>
                <w:sz w:val="24"/>
                <w:szCs w:val="24"/>
              </w:rPr>
              <w:t xml:space="preserve">ФК2. Здатність організовувати роботу та здійснювати керівництво інформаційно-аналітичними структурними підрозділами на підприємствах, в організаціях та установах, зокрема в архівних та бібліотечних. </w:t>
            </w:r>
          </w:p>
          <w:p w14:paraId="25175216" w14:textId="77777777" w:rsidR="00DA3897" w:rsidRPr="00DA3897" w:rsidRDefault="00DA3897" w:rsidP="00DA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7">
              <w:rPr>
                <w:rFonts w:ascii="Times New Roman" w:hAnsi="Times New Roman" w:cs="Times New Roman"/>
                <w:sz w:val="24"/>
                <w:szCs w:val="24"/>
              </w:rPr>
              <w:t xml:space="preserve">ФК 3. Здатність використовувати автоматизовані технології для вирішення практичних, управлінських, науково-дослідних і прогностичних завдань у професійній діяльності. </w:t>
            </w:r>
          </w:p>
          <w:p w14:paraId="0AB4CB58" w14:textId="464CCE2F" w:rsidR="00D7062A" w:rsidRPr="00D7062A" w:rsidRDefault="00DA3897" w:rsidP="00DA3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97">
              <w:rPr>
                <w:rFonts w:ascii="Times New Roman" w:hAnsi="Times New Roman" w:cs="Times New Roman"/>
                <w:sz w:val="24"/>
                <w:szCs w:val="24"/>
              </w:rPr>
              <w:t>ФК8. Володіння науково-методичними засадами навчання та інноваційними підходами до фахової підготовки інформаційних фахівців; планування власної науково</w:t>
            </w:r>
            <w:r w:rsidR="00EA5B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3897">
              <w:rPr>
                <w:rFonts w:ascii="Times New Roman" w:hAnsi="Times New Roman" w:cs="Times New Roman"/>
                <w:sz w:val="24"/>
                <w:szCs w:val="24"/>
              </w:rPr>
              <w:t xml:space="preserve">педагогічної діяльності. </w:t>
            </w:r>
          </w:p>
        </w:tc>
      </w:tr>
      <w:tr w:rsidR="00454AF1" w:rsidRPr="00160FF5" w14:paraId="043B21C3" w14:textId="77777777" w:rsidTr="00693AC9">
        <w:tc>
          <w:tcPr>
            <w:tcW w:w="704" w:type="dxa"/>
          </w:tcPr>
          <w:p w14:paraId="23ECAB5C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4976C003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Сфера реалізації </w:t>
            </w:r>
            <w:proofErr w:type="spellStart"/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160FF5">
              <w:rPr>
                <w:rFonts w:ascii="Times New Roman" w:hAnsi="Times New Roman" w:cs="Times New Roman"/>
                <w:sz w:val="24"/>
                <w:szCs w:val="24"/>
              </w:rPr>
              <w:t xml:space="preserve"> в майбутній професії</w:t>
            </w:r>
          </w:p>
        </w:tc>
        <w:tc>
          <w:tcPr>
            <w:tcW w:w="5528" w:type="dxa"/>
            <w:vAlign w:val="center"/>
          </w:tcPr>
          <w:p w14:paraId="6BB119E4" w14:textId="77777777" w:rsidR="00454AF1" w:rsidRPr="00160FF5" w:rsidRDefault="00454AF1" w:rsidP="00DF1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 xml:space="preserve">Сфера професійної діяльності, </w:t>
            </w:r>
            <w:r w:rsidR="00DF1D85" w:rsidRPr="00DF1D85">
              <w:rPr>
                <w:rFonts w:ascii="Times New Roman" w:hAnsi="Times New Roman" w:cs="Times New Roman"/>
                <w:sz w:val="24"/>
                <w:szCs w:val="24"/>
              </w:rPr>
              <w:t>інформаційн</w:t>
            </w:r>
            <w:r w:rsidR="00DF1D85">
              <w:rPr>
                <w:rFonts w:ascii="Times New Roman" w:hAnsi="Times New Roman" w:cs="Times New Roman"/>
                <w:sz w:val="24"/>
                <w:szCs w:val="24"/>
              </w:rPr>
              <w:t>о- консалтингова</w:t>
            </w:r>
            <w:r w:rsidR="00DF1D85" w:rsidRPr="00DF1D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D85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="00DF1D85" w:rsidRPr="00DF1D85">
              <w:rPr>
                <w:rFonts w:ascii="Times New Roman" w:hAnsi="Times New Roman" w:cs="Times New Roman"/>
                <w:sz w:val="24"/>
                <w:szCs w:val="24"/>
              </w:rPr>
              <w:t xml:space="preserve"> на підприємстві</w:t>
            </w:r>
            <w:r w:rsidRPr="004C46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54AF1" w:rsidRPr="00160FF5" w14:paraId="7A78315B" w14:textId="77777777" w:rsidTr="00693AC9">
        <w:tc>
          <w:tcPr>
            <w:tcW w:w="704" w:type="dxa"/>
          </w:tcPr>
          <w:p w14:paraId="6B8AF8E6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4D7B7F33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Особливості навчання на курсі</w:t>
            </w:r>
          </w:p>
        </w:tc>
        <w:tc>
          <w:tcPr>
            <w:tcW w:w="5528" w:type="dxa"/>
          </w:tcPr>
          <w:p w14:paraId="15CB93E2" w14:textId="77777777" w:rsidR="002A633B" w:rsidRDefault="002A633B" w:rsidP="002A63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Контроль вивчення теоретичного матеріалу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здійснюється у формі колоквіуму, на практичних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заняттях здійснюється оцінювання знань студентів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 xml:space="preserve">шляхом усного і письмового опитування,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виконання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 xml:space="preserve">практичних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завдань, </w:t>
            </w:r>
            <w:r w:rsidR="00E41700">
              <w:rPr>
                <w:rFonts w:ascii="Times New Roman" w:hAnsi="Times New Roman" w:cs="Times New Roman"/>
                <w:sz w:val="24"/>
                <w:szCs w:val="24"/>
              </w:rPr>
              <w:t xml:space="preserve">ситуаційних задач,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розв’язання кейсів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, що в накопичувальній системі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 xml:space="preserve">дозволяє успішно скласти </w:t>
            </w:r>
            <w:r w:rsidR="00DF1D85">
              <w:rPr>
                <w:rFonts w:ascii="Times New Roman" w:hAnsi="Times New Roman" w:cs="Times New Roman"/>
                <w:sz w:val="24"/>
                <w:szCs w:val="24"/>
              </w:rPr>
              <w:t>іспит</w:t>
            </w:r>
            <w:r w:rsidRPr="002A63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F4FC19" w14:textId="77777777" w:rsidR="00454AF1" w:rsidRPr="002E2DF7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DF7">
              <w:rPr>
                <w:rFonts w:ascii="Times New Roman" w:hAnsi="Times New Roman" w:cs="Times New Roman"/>
                <w:sz w:val="24"/>
                <w:szCs w:val="24"/>
              </w:rPr>
              <w:t>Оцінювання та відпрацювання пропущених занять проводиться відповідно до вимог чинних положень університету</w:t>
            </w:r>
          </w:p>
        </w:tc>
      </w:tr>
      <w:tr w:rsidR="00454AF1" w:rsidRPr="00160FF5" w14:paraId="00158ED2" w14:textId="77777777" w:rsidTr="00693AC9">
        <w:tc>
          <w:tcPr>
            <w:tcW w:w="704" w:type="dxa"/>
          </w:tcPr>
          <w:p w14:paraId="700A6DEF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14:paraId="5B287005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Стислий опис дисципліни</w:t>
            </w:r>
          </w:p>
        </w:tc>
        <w:tc>
          <w:tcPr>
            <w:tcW w:w="5528" w:type="dxa"/>
          </w:tcPr>
          <w:p w14:paraId="395E55F2" w14:textId="77777777" w:rsidR="00DF1D85" w:rsidRPr="00DF1D85" w:rsidRDefault="00454AF1" w:rsidP="00DF1D85">
            <w:pPr>
              <w:pStyle w:val="a4"/>
              <w:ind w:firstLine="567"/>
              <w:jc w:val="both"/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lang w:eastAsia="en-US"/>
              </w:rPr>
            </w:pPr>
            <w:r w:rsidRPr="004C4627">
              <w:rPr>
                <w:rFonts w:ascii="Times New Roman" w:hAnsi="Times New Roman"/>
                <w:b w:val="0"/>
                <w:bCs w:val="0"/>
                <w:iCs w:val="0"/>
                <w:color w:val="000000"/>
                <w:sz w:val="24"/>
              </w:rPr>
              <w:t>Мета вивчення дисципліни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</w:rPr>
              <w:t xml:space="preserve"> – </w:t>
            </w:r>
            <w:r w:rsidR="00DF1D85" w:rsidRPr="00DF1D85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набуття магістрами компетенцій щодо мети, завдань, структури, методології використання інформаційно-консалтингової діяльності як процесу взаємодії між консультантом і персоналом підприємства (організації), результатом якого є здійснене на ньому організаційні зміни або </w:t>
            </w:r>
            <w:proofErr w:type="spellStart"/>
            <w:r w:rsidR="00DF1D85" w:rsidRPr="00DF1D85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lang w:eastAsia="en-US"/>
              </w:rPr>
              <w:t>проєкт</w:t>
            </w:r>
            <w:proofErr w:type="spellEnd"/>
            <w:r w:rsidR="00DF1D85" w:rsidRPr="00DF1D85">
              <w:rPr>
                <w:rFonts w:ascii="Times New Roman" w:eastAsiaTheme="minorHAnsi" w:hAnsi="Times New Roman"/>
                <w:b w:val="0"/>
                <w:bCs w:val="0"/>
                <w:i w:val="0"/>
                <w:iCs w:val="0"/>
                <w:sz w:val="24"/>
                <w:lang w:eastAsia="en-US"/>
              </w:rPr>
              <w:t xml:space="preserve"> їх впровадження.</w:t>
            </w:r>
          </w:p>
          <w:p w14:paraId="7313EE7E" w14:textId="77777777" w:rsidR="00E6492A" w:rsidRPr="0002113E" w:rsidRDefault="00E6492A" w:rsidP="00E6492A">
            <w:pPr>
              <w:pStyle w:val="a4"/>
              <w:ind w:firstLine="289"/>
              <w:jc w:val="both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02113E"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  <w:t>Тематичний план:</w:t>
            </w:r>
          </w:p>
          <w:p w14:paraId="5EB13FD9" w14:textId="77777777" w:rsidR="00B70E16" w:rsidRPr="00B70E16" w:rsidRDefault="00B70E16" w:rsidP="00B7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16">
              <w:rPr>
                <w:rFonts w:ascii="Times New Roman" w:hAnsi="Times New Roman" w:cs="Times New Roman"/>
                <w:sz w:val="24"/>
                <w:szCs w:val="24"/>
              </w:rPr>
              <w:t>Принципи інформаційного консалтингу</w:t>
            </w:r>
          </w:p>
          <w:p w14:paraId="50EB4D36" w14:textId="77777777" w:rsidR="00B70E16" w:rsidRPr="00B70E16" w:rsidRDefault="00B70E16" w:rsidP="00B7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16">
              <w:rPr>
                <w:rFonts w:ascii="Times New Roman" w:hAnsi="Times New Roman" w:cs="Times New Roman"/>
                <w:sz w:val="24"/>
                <w:szCs w:val="24"/>
              </w:rPr>
              <w:t>Становлення консультування як галузі знань і практичної діяльності</w:t>
            </w:r>
          </w:p>
          <w:p w14:paraId="6DFDE13D" w14:textId="77777777" w:rsidR="00B70E16" w:rsidRPr="00B70E16" w:rsidRDefault="00B70E16" w:rsidP="00B70E16">
            <w:pPr>
              <w:pStyle w:val="21"/>
              <w:ind w:left="0"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70E16">
              <w:rPr>
                <w:rFonts w:eastAsiaTheme="minorHAnsi"/>
                <w:sz w:val="24"/>
                <w:szCs w:val="24"/>
                <w:lang w:eastAsia="en-US"/>
              </w:rPr>
              <w:t>Інститут консультування і ринок консультаційних послуг</w:t>
            </w:r>
          </w:p>
          <w:p w14:paraId="3FB6CC15" w14:textId="77777777" w:rsidR="00B70E16" w:rsidRPr="00B70E16" w:rsidRDefault="00B70E16" w:rsidP="00B7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16">
              <w:rPr>
                <w:rFonts w:ascii="Times New Roman" w:hAnsi="Times New Roman" w:cs="Times New Roman"/>
                <w:sz w:val="24"/>
                <w:szCs w:val="24"/>
              </w:rPr>
              <w:t>Просування консультаційних послуг до споживачів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E16">
              <w:rPr>
                <w:rFonts w:ascii="Times New Roman" w:hAnsi="Times New Roman" w:cs="Times New Roman"/>
                <w:sz w:val="24"/>
                <w:szCs w:val="24"/>
              </w:rPr>
              <w:t>Принципи і методи надання консалтингових послуг</w:t>
            </w:r>
          </w:p>
          <w:p w14:paraId="62C02342" w14:textId="77777777" w:rsidR="00411A70" w:rsidRPr="00160FF5" w:rsidRDefault="00B70E16" w:rsidP="00B70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E16">
              <w:rPr>
                <w:rFonts w:ascii="Times New Roman" w:hAnsi="Times New Roman" w:cs="Times New Roman"/>
                <w:sz w:val="24"/>
                <w:szCs w:val="24"/>
              </w:rPr>
              <w:t>Методичний інструментарій консультанта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AF1" w:rsidRPr="00160FF5" w14:paraId="6C87D9E7" w14:textId="77777777" w:rsidTr="00693AC9">
        <w:tc>
          <w:tcPr>
            <w:tcW w:w="704" w:type="dxa"/>
          </w:tcPr>
          <w:p w14:paraId="5614BAB8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744C1A08" w14:textId="77777777" w:rsidR="00454AF1" w:rsidRPr="00160FF5" w:rsidRDefault="00454AF1" w:rsidP="00693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FF5">
              <w:rPr>
                <w:rFonts w:ascii="Times New Roman" w:hAnsi="Times New Roman" w:cs="Times New Roman"/>
                <w:sz w:val="24"/>
                <w:szCs w:val="24"/>
              </w:rPr>
              <w:t>Кількість студентів, які можуть одночасно навчатися</w:t>
            </w:r>
          </w:p>
        </w:tc>
        <w:tc>
          <w:tcPr>
            <w:tcW w:w="5528" w:type="dxa"/>
            <w:vAlign w:val="center"/>
          </w:tcPr>
          <w:p w14:paraId="268F8FAE" w14:textId="77777777" w:rsidR="00454AF1" w:rsidRPr="00160FF5" w:rsidRDefault="00454AF1" w:rsidP="00693A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</w:tr>
    </w:tbl>
    <w:p w14:paraId="32BF6F00" w14:textId="77777777" w:rsidR="00E6492A" w:rsidRPr="00E6492A" w:rsidRDefault="00E6492A" w:rsidP="00E649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12250B" w14:textId="77777777" w:rsidR="00E6492A" w:rsidRDefault="00E6492A"/>
    <w:sectPr w:rsidR="00E6492A" w:rsidSect="00454A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20368D"/>
    <w:multiLevelType w:val="hybridMultilevel"/>
    <w:tmpl w:val="F3F6D342"/>
    <w:lvl w:ilvl="0" w:tplc="505063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11B3A"/>
    <w:multiLevelType w:val="hybridMultilevel"/>
    <w:tmpl w:val="0CC8A786"/>
    <w:lvl w:ilvl="0" w:tplc="1C9A97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F1"/>
    <w:rsid w:val="0002113E"/>
    <w:rsid w:val="00090467"/>
    <w:rsid w:val="00124223"/>
    <w:rsid w:val="002A633B"/>
    <w:rsid w:val="002B288E"/>
    <w:rsid w:val="0036583A"/>
    <w:rsid w:val="00411A70"/>
    <w:rsid w:val="00421139"/>
    <w:rsid w:val="00454AF1"/>
    <w:rsid w:val="005E22EB"/>
    <w:rsid w:val="00646E6C"/>
    <w:rsid w:val="00B358E8"/>
    <w:rsid w:val="00B70E16"/>
    <w:rsid w:val="00B82F22"/>
    <w:rsid w:val="00C75AC2"/>
    <w:rsid w:val="00CB0162"/>
    <w:rsid w:val="00D15D5C"/>
    <w:rsid w:val="00D7062A"/>
    <w:rsid w:val="00DA3897"/>
    <w:rsid w:val="00DF1D85"/>
    <w:rsid w:val="00E41700"/>
    <w:rsid w:val="00E6492A"/>
    <w:rsid w:val="00EA5B2E"/>
    <w:rsid w:val="00F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7835"/>
  <w15:docId w15:val="{3F3D9386-0DE0-43C2-9AE6-28000041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454AF1"/>
    <w:pPr>
      <w:spacing w:after="0" w:line="240" w:lineRule="auto"/>
      <w:ind w:firstLine="851"/>
      <w:jc w:val="center"/>
    </w:pPr>
    <w:rPr>
      <w:rFonts w:ascii="Arial" w:eastAsia="Times New Roman" w:hAnsi="Arial" w:cs="Times New Roman"/>
      <w:b/>
      <w:bCs/>
      <w:i/>
      <w:iCs/>
      <w:sz w:val="2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4AF1"/>
    <w:rPr>
      <w:rFonts w:ascii="Arial" w:eastAsia="Times New Roman" w:hAnsi="Arial" w:cs="Times New Roman"/>
      <w:b/>
      <w:bCs/>
      <w:i/>
      <w:iCs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D7062A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B70E16"/>
    <w:pPr>
      <w:overflowPunct w:val="0"/>
      <w:autoSpaceDE w:val="0"/>
      <w:autoSpaceDN w:val="0"/>
      <w:adjustRightInd w:val="0"/>
      <w:spacing w:after="0" w:line="240" w:lineRule="auto"/>
      <w:ind w:left="-14" w:firstLine="867"/>
      <w:textAlignment w:val="baseline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1">
    <w:name w:val="Абзац списка1"/>
    <w:basedOn w:val="a"/>
    <w:qFormat/>
    <w:rsid w:val="00DA389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Пользователь</cp:lastModifiedBy>
  <cp:revision>2</cp:revision>
  <dcterms:created xsi:type="dcterms:W3CDTF">2022-04-15T08:26:00Z</dcterms:created>
  <dcterms:modified xsi:type="dcterms:W3CDTF">2022-04-15T08:26:00Z</dcterms:modified>
</cp:coreProperties>
</file>